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545E8" w14:textId="3FB4E86F" w:rsidR="001F6272" w:rsidRPr="006B30DF" w:rsidRDefault="00C43133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BC7295">
        <w:rPr>
          <w:b/>
          <w:noProof/>
          <w:sz w:val="24"/>
        </w:rPr>
        <w:t>4</w:t>
      </w:r>
      <w:r w:rsidR="00501F62">
        <w:rPr>
          <w:b/>
          <w:noProof/>
          <w:sz w:val="24"/>
        </w:rPr>
        <w:t>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1875F8">
        <w:rPr>
          <w:b/>
          <w:noProof/>
          <w:sz w:val="24"/>
        </w:rPr>
        <w:tab/>
      </w:r>
      <w:r w:rsidR="008A477A" w:rsidRPr="008A477A">
        <w:rPr>
          <w:b/>
          <w:noProof/>
          <w:sz w:val="24"/>
        </w:rPr>
        <w:t>R4-2213244</w:t>
      </w:r>
      <w:r w:rsidR="008A477A">
        <w:rPr>
          <w:b/>
          <w:noProof/>
          <w:sz w:val="24"/>
        </w:rPr>
        <w:t xml:space="preserve"> </w:t>
      </w:r>
      <w:r w:rsidR="00501F62" w:rsidRPr="00C65EE2">
        <w:rPr>
          <w:b/>
          <w:noProof/>
          <w:sz w:val="24"/>
        </w:rPr>
        <w:t xml:space="preserve">Electronic Meeting, </w:t>
      </w:r>
      <w:r w:rsidR="00BC7295">
        <w:rPr>
          <w:b/>
          <w:noProof/>
          <w:sz w:val="24"/>
        </w:rPr>
        <w:t>15</w:t>
      </w:r>
      <w:r w:rsidR="000543E5" w:rsidRPr="000543E5">
        <w:rPr>
          <w:b/>
          <w:noProof/>
          <w:sz w:val="24"/>
          <w:vertAlign w:val="superscript"/>
        </w:rPr>
        <w:t>th</w:t>
      </w:r>
      <w:r w:rsidR="000543E5">
        <w:rPr>
          <w:b/>
          <w:noProof/>
          <w:sz w:val="24"/>
        </w:rPr>
        <w:t xml:space="preserve"> </w:t>
      </w:r>
      <w:r w:rsidR="00501F62">
        <w:rPr>
          <w:b/>
          <w:noProof/>
          <w:sz w:val="24"/>
        </w:rPr>
        <w:t xml:space="preserve"> </w:t>
      </w:r>
      <w:r w:rsidR="00501F62" w:rsidRPr="00C65EE2">
        <w:rPr>
          <w:b/>
          <w:noProof/>
          <w:sz w:val="24"/>
        </w:rPr>
        <w:t>–</w:t>
      </w:r>
      <w:r w:rsidR="0049081B">
        <w:rPr>
          <w:b/>
          <w:noProof/>
          <w:sz w:val="24"/>
        </w:rPr>
        <w:t>2</w:t>
      </w:r>
      <w:r w:rsidR="007D5992">
        <w:rPr>
          <w:b/>
          <w:noProof/>
          <w:sz w:val="24"/>
        </w:rPr>
        <w:t>6</w:t>
      </w:r>
      <w:r w:rsidR="0049081B" w:rsidRPr="0049081B">
        <w:rPr>
          <w:b/>
          <w:noProof/>
          <w:sz w:val="24"/>
          <w:vertAlign w:val="superscript"/>
        </w:rPr>
        <w:t>th</w:t>
      </w:r>
      <w:r w:rsidR="0049081B">
        <w:rPr>
          <w:b/>
          <w:noProof/>
          <w:sz w:val="24"/>
        </w:rPr>
        <w:t xml:space="preserve"> </w:t>
      </w:r>
      <w:r w:rsidR="00BC7295">
        <w:rPr>
          <w:b/>
          <w:noProof/>
          <w:sz w:val="24"/>
        </w:rPr>
        <w:t>August</w:t>
      </w:r>
      <w:r w:rsidR="00501F62" w:rsidRPr="00C65EE2">
        <w:rPr>
          <w:b/>
          <w:noProof/>
          <w:sz w:val="24"/>
        </w:rPr>
        <w:t>, 202</w:t>
      </w:r>
      <w:r w:rsidR="00501F62"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50F99060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B86544">
        <w:rPr>
          <w:rFonts w:cs="Arial"/>
          <w:sz w:val="22"/>
          <w:szCs w:val="22"/>
          <w:lang w:val="en-US"/>
        </w:rPr>
        <w:t>IoT NTN</w:t>
      </w:r>
      <w:r w:rsidR="008B3B96" w:rsidRPr="008B3B96">
        <w:rPr>
          <w:rFonts w:cs="Arial"/>
          <w:sz w:val="22"/>
          <w:szCs w:val="22"/>
          <w:lang w:val="en-US"/>
        </w:rPr>
        <w:t xml:space="preserve"> RF impact overview</w:t>
      </w:r>
    </w:p>
    <w:p w14:paraId="51BD89B7" w14:textId="7D4F7A50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8A477A">
        <w:rPr>
          <w:rFonts w:cs="Arial"/>
          <w:sz w:val="22"/>
          <w:szCs w:val="22"/>
          <w:lang w:val="en-US"/>
        </w:rPr>
        <w:t>12.5.4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5BEC4C32" w14:textId="49CE40DE" w:rsidR="005C11FF" w:rsidRDefault="005C3C0A" w:rsidP="008B3B96">
      <w:r>
        <w:t xml:space="preserve">In </w:t>
      </w:r>
      <w:r w:rsidR="00AA28A0">
        <w:t>[1],</w:t>
      </w:r>
      <w:r w:rsidR="009F6547">
        <w:t xml:space="preserve"> the RF part objective is stated as below:</w:t>
      </w:r>
    </w:p>
    <w:p w14:paraId="4A6DDFA0" w14:textId="77777777" w:rsidR="009F6547" w:rsidRPr="00E776A9" w:rsidRDefault="009F6547" w:rsidP="006E1F6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before="120"/>
        <w:textAlignment w:val="baseline"/>
      </w:pPr>
      <w:r w:rsidRPr="00E776A9">
        <w:t>Specification of RF requirements for Satellite Access Node (SAN) and UE including the following</w:t>
      </w:r>
      <w:r>
        <w:t xml:space="preserve"> [RAN4]</w:t>
      </w:r>
      <w:r w:rsidRPr="00E776A9">
        <w:t>:</w:t>
      </w:r>
    </w:p>
    <w:p w14:paraId="7428E69F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Specification of a 200 kHz channel raster in bands where this is feasible. </w:t>
      </w:r>
    </w:p>
    <w:p w14:paraId="6024585F" w14:textId="77777777" w:rsidR="009F6547" w:rsidRPr="00E776A9" w:rsidRDefault="009F6547" w:rsidP="006E1F6B">
      <w:pPr>
        <w:pStyle w:val="ListParagraph"/>
        <w:numPr>
          <w:ilvl w:val="0"/>
          <w:numId w:val="12"/>
        </w:numPr>
        <w:snapToGrid w:val="0"/>
        <w:spacing w:before="120" w:after="0"/>
        <w:ind w:left="714" w:hanging="357"/>
        <w:rPr>
          <w:color w:val="000000"/>
          <w:lang w:eastAsia="ja-JP"/>
        </w:rPr>
      </w:pPr>
      <w:r w:rsidRPr="00E776A9">
        <w:rPr>
          <w:color w:val="000000"/>
          <w:lang w:eastAsia="ja-JP"/>
        </w:rPr>
        <w:t xml:space="preserve">In bands where it is not feasible to define a 200 kHz channel raster, the specification of a 100 kHz channel raster to be used in conjunction with signalling of the “part-of EARFCN” indication on MIB, with multiple EARFCN hypotheses. </w:t>
      </w:r>
    </w:p>
    <w:p w14:paraId="6D5F2307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  <w:ind w:left="714" w:hanging="357"/>
        <w:rPr>
          <w:lang w:val="en-US"/>
        </w:rPr>
      </w:pPr>
      <w:r w:rsidRPr="00E776A9">
        <w:rPr>
          <w:lang w:val="en-US"/>
        </w:rPr>
        <w:t>Verification of co-existence of IoT NTN with TN, re-using or extrapolating from existing coexistence results (</w:t>
      </w:r>
      <w:r>
        <w:rPr>
          <w:lang w:val="en-US"/>
        </w:rPr>
        <w:t>from</w:t>
      </w:r>
      <w:r w:rsidRPr="00E776A9">
        <w:rPr>
          <w:lang w:val="en-US"/>
        </w:rPr>
        <w:t xml:space="preserve"> NR NTN or other) where appropriate, and considering additional simulations as necessary.</w:t>
      </w:r>
    </w:p>
    <w:p w14:paraId="75CFC0AC" w14:textId="77777777" w:rsidR="009F6547" w:rsidRPr="00E776A9" w:rsidRDefault="009F6547" w:rsidP="006E1F6B">
      <w:pPr>
        <w:pStyle w:val="ListParagraph"/>
        <w:numPr>
          <w:ilvl w:val="0"/>
          <w:numId w:val="12"/>
        </w:numPr>
        <w:spacing w:before="120" w:after="0"/>
      </w:pPr>
      <w:r w:rsidRPr="0034432A">
        <w:t>Leverag</w:t>
      </w:r>
      <w:r w:rsidRPr="004C700B">
        <w:t xml:space="preserve">ing the studies and requirements </w:t>
      </w:r>
      <w:r w:rsidRPr="00145C42">
        <w:t>(where applicable) of</w:t>
      </w:r>
      <w:r w:rsidRPr="006F4599">
        <w:t xml:space="preserve"> NTN NR bands n256 and n255 (and any relevant E-UTRA bands), specify </w:t>
      </w:r>
      <w:r w:rsidRPr="00D5467E">
        <w:t>the following new</w:t>
      </w:r>
      <w:r w:rsidRPr="007D273F">
        <w:t xml:space="preserve"> FDD</w:t>
      </w:r>
      <w:r w:rsidRPr="00E776A9">
        <w:t xml:space="preserve"> frequency bands for NB-IoT/</w:t>
      </w:r>
      <w:proofErr w:type="spellStart"/>
      <w:r w:rsidRPr="00E776A9">
        <w:t>eMTC</w:t>
      </w:r>
      <w:proofErr w:type="spellEnd"/>
      <w:r w:rsidRPr="00E776A9">
        <w:t xml:space="preserve"> NTN operation:</w:t>
      </w:r>
    </w:p>
    <w:p w14:paraId="3E1F6D8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t>S-band (</w:t>
      </w:r>
      <w:r w:rsidRPr="00E776A9">
        <w:rPr>
          <w:lang w:val="en-US"/>
        </w:rPr>
        <w:t>1980-2010 MHz in UL, and 2170-2200 MHz in DL)</w:t>
      </w:r>
    </w:p>
    <w:p w14:paraId="56B90B23" w14:textId="77777777" w:rsidR="009F6547" w:rsidRPr="00E776A9" w:rsidRDefault="009F6547" w:rsidP="006E1F6B">
      <w:pPr>
        <w:pStyle w:val="ListParagraph"/>
        <w:numPr>
          <w:ilvl w:val="1"/>
          <w:numId w:val="12"/>
        </w:numPr>
        <w:spacing w:before="120" w:after="0"/>
      </w:pPr>
      <w:r w:rsidRPr="00E776A9">
        <w:rPr>
          <w:lang w:val="en-US"/>
        </w:rPr>
        <w:t>L band (</w:t>
      </w:r>
      <w:r w:rsidRPr="00E776A9">
        <w:t>1626.5 MHz – 1660</w:t>
      </w:r>
      <w:r w:rsidRPr="00E776A9">
        <w:rPr>
          <w:lang w:val="en-US"/>
        </w:rPr>
        <w:t>.</w:t>
      </w:r>
      <w:r w:rsidRPr="00E776A9">
        <w:t>5 MHz in UL, and 1525 MHz – 1559 MHz in DL)</w:t>
      </w:r>
    </w:p>
    <w:p w14:paraId="285CB814" w14:textId="77777777" w:rsidR="005C11FF" w:rsidRDefault="005C11FF" w:rsidP="001232A9"/>
    <w:p w14:paraId="43D57A75" w14:textId="2BA20CAB" w:rsidR="001232A9" w:rsidRPr="00050E06" w:rsidRDefault="001232A9" w:rsidP="001232A9">
      <w:r w:rsidRPr="00050E06">
        <w:t xml:space="preserve">In this paper, we present our view on the </w:t>
      </w:r>
      <w:r w:rsidR="00B86544">
        <w:t>IoT UE</w:t>
      </w:r>
      <w:r w:rsidR="003D4B76">
        <w:t xml:space="preserve"> RF requirement overview</w:t>
      </w:r>
      <w:r w:rsidR="00C827C3">
        <w:t>.</w:t>
      </w:r>
    </w:p>
    <w:p w14:paraId="51BE1BFC" w14:textId="4A99E1E2" w:rsidR="00680BEC" w:rsidRDefault="00DC670C" w:rsidP="008B3B96">
      <w:pPr>
        <w:pStyle w:val="Heading1"/>
      </w:pPr>
      <w:r w:rsidRPr="00F102E6">
        <w:t>Discussion</w:t>
      </w:r>
    </w:p>
    <w:p w14:paraId="0A974AC0" w14:textId="6C1CE45A" w:rsidR="00AD046A" w:rsidRDefault="002C43CE" w:rsidP="00AD046A">
      <w:r>
        <w:t xml:space="preserve">In </w:t>
      </w:r>
      <w:proofErr w:type="gramStart"/>
      <w:r>
        <w:t>WID[</w:t>
      </w:r>
      <w:proofErr w:type="gramEnd"/>
      <w:r>
        <w:t>1], the</w:t>
      </w:r>
      <w:r w:rsidR="00AD046A">
        <w:t xml:space="preserve">re is additional </w:t>
      </w:r>
      <w:r w:rsidR="009660D5">
        <w:t>description as below:</w:t>
      </w:r>
    </w:p>
    <w:p w14:paraId="523195C8" w14:textId="70A1CF36" w:rsidR="00AD046A" w:rsidRPr="00AD046A" w:rsidRDefault="00AD046A" w:rsidP="00AD046A">
      <w:pPr>
        <w:ind w:left="720"/>
      </w:pPr>
      <w:r w:rsidRPr="00E776A9">
        <w:t>All requirements specified as part of this WI shall be Release-independent from Rel-17, and generic requirements defined for the above frequency bands shall be used as a basis for definition (in a later Release-independent work item) of requirements for future E-UTRA bands for IoT NTN operation.</w:t>
      </w:r>
    </w:p>
    <w:p w14:paraId="534C0D6B" w14:textId="77777777" w:rsidR="00AD046A" w:rsidRPr="00E776A9" w:rsidRDefault="00AD046A" w:rsidP="00AD046A">
      <w:pPr>
        <w:spacing w:after="0"/>
        <w:ind w:left="720"/>
      </w:pPr>
      <w:r w:rsidRPr="00E776A9">
        <w:t>The specification work of this WI shall:</w:t>
      </w:r>
    </w:p>
    <w:p w14:paraId="27ABB410" w14:textId="77777777" w:rsidR="00AD046A" w:rsidRPr="00E776A9" w:rsidRDefault="00AD046A" w:rsidP="006E1F6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0"/>
        <w:ind w:left="1429" w:hanging="301"/>
        <w:textAlignment w:val="baseline"/>
      </w:pPr>
      <w:r w:rsidRPr="00E776A9">
        <w:t xml:space="preserve">Be limited to </w:t>
      </w:r>
      <w:r>
        <w:t xml:space="preserve">FDD </w:t>
      </w:r>
      <w:r w:rsidRPr="00E776A9">
        <w:t>requirements applicable for NB1/NB2 and Cat-M1 UE categories</w:t>
      </w:r>
      <w:r>
        <w:t xml:space="preserve"> (</w:t>
      </w:r>
      <w:r w:rsidRPr="00011D7B">
        <w:t>HD-FDD and FD-FDD</w:t>
      </w:r>
      <w:r>
        <w:t xml:space="preserve"> for Cat-M1)</w:t>
      </w:r>
      <w:r w:rsidRPr="00E776A9">
        <w:t>.</w:t>
      </w:r>
    </w:p>
    <w:p w14:paraId="01279CC3" w14:textId="77777777" w:rsidR="00AD046A" w:rsidRPr="00E776A9" w:rsidRDefault="00AD046A" w:rsidP="006E1F6B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="120" w:after="0"/>
        <w:ind w:left="1429" w:hanging="301"/>
        <w:textAlignment w:val="baseline"/>
      </w:pPr>
      <w:r w:rsidRPr="00E776A9">
        <w:t>Re-use the framework and requirements from NB-IoT/</w:t>
      </w:r>
      <w:proofErr w:type="spellStart"/>
      <w:r w:rsidRPr="00E776A9">
        <w:t>eMTC</w:t>
      </w:r>
      <w:proofErr w:type="spellEnd"/>
      <w:r w:rsidRPr="00E776A9">
        <w:t xml:space="preserve">, as well as NR NTN requirements, where applicable. </w:t>
      </w:r>
    </w:p>
    <w:p w14:paraId="67B59B3C" w14:textId="77777777" w:rsidR="00AD046A" w:rsidRPr="00E776A9" w:rsidRDefault="00AD046A" w:rsidP="00AD046A">
      <w:pPr>
        <w:spacing w:after="0"/>
        <w:ind w:left="720"/>
        <w:rPr>
          <w:i/>
          <w:iCs/>
        </w:rPr>
      </w:pPr>
    </w:p>
    <w:p w14:paraId="4DC32364" w14:textId="3D11480E" w:rsidR="00AD046A" w:rsidRPr="008B3B96" w:rsidRDefault="00AD046A" w:rsidP="00AD046A">
      <w:pPr>
        <w:ind w:left="720"/>
      </w:pPr>
      <w:r w:rsidRPr="00E776A9">
        <w:rPr>
          <w:i/>
          <w:iCs/>
        </w:rPr>
        <w:t xml:space="preserve">NOTE: </w:t>
      </w:r>
      <w:r w:rsidRPr="0034432A">
        <w:rPr>
          <w:i/>
          <w:iCs/>
        </w:rPr>
        <w:t xml:space="preserve">Rel-17 </w:t>
      </w:r>
      <w:r w:rsidRPr="00E776A9">
        <w:rPr>
          <w:i/>
          <w:iCs/>
        </w:rPr>
        <w:t xml:space="preserve">IoT NTN </w:t>
      </w:r>
      <w:r w:rsidRPr="0034432A">
        <w:rPr>
          <w:i/>
          <w:iCs/>
        </w:rPr>
        <w:t>specifications</w:t>
      </w:r>
      <w:r w:rsidRPr="004C700B">
        <w:rPr>
          <w:i/>
          <w:iCs/>
        </w:rPr>
        <w:t xml:space="preserve"> do</w:t>
      </w:r>
      <w:r w:rsidRPr="00E776A9">
        <w:rPr>
          <w:i/>
          <w:iCs/>
        </w:rPr>
        <w:t xml:space="preserve"> not cover </w:t>
      </w:r>
      <w:r w:rsidRPr="0034432A">
        <w:rPr>
          <w:i/>
          <w:iCs/>
        </w:rPr>
        <w:t>non-NTN</w:t>
      </w:r>
      <w:r w:rsidRPr="00E776A9">
        <w:rPr>
          <w:i/>
          <w:iCs/>
        </w:rPr>
        <w:t xml:space="preserve"> NB-IoT/</w:t>
      </w:r>
      <w:proofErr w:type="spellStart"/>
      <w:r w:rsidRPr="00E776A9">
        <w:rPr>
          <w:i/>
          <w:iCs/>
        </w:rPr>
        <w:t>eMTC</w:t>
      </w:r>
      <w:proofErr w:type="spellEnd"/>
      <w:r w:rsidRPr="00E776A9">
        <w:rPr>
          <w:i/>
          <w:iCs/>
        </w:rPr>
        <w:t xml:space="preserve"> functionality defined </w:t>
      </w:r>
      <w:r w:rsidRPr="0034432A">
        <w:rPr>
          <w:i/>
          <w:iCs/>
        </w:rPr>
        <w:t>later than</w:t>
      </w:r>
      <w:r w:rsidRPr="00E776A9">
        <w:rPr>
          <w:i/>
          <w:iCs/>
        </w:rPr>
        <w:t xml:space="preserve"> Rel-16</w:t>
      </w:r>
    </w:p>
    <w:p w14:paraId="0F647386" w14:textId="21236D13" w:rsidR="00850912" w:rsidRDefault="00643E59" w:rsidP="008059A1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As </w:t>
      </w:r>
      <w:r w:rsidR="00F77FB9">
        <w:rPr>
          <w:b w:val="0"/>
          <w:bCs/>
        </w:rPr>
        <w:t xml:space="preserve">the objective require the </w:t>
      </w:r>
      <w:r w:rsidR="007A6497">
        <w:rPr>
          <w:b w:val="0"/>
          <w:bCs/>
        </w:rPr>
        <w:t>release -independent from Rel-</w:t>
      </w:r>
      <w:proofErr w:type="gramStart"/>
      <w:r w:rsidR="007A6497">
        <w:rPr>
          <w:b w:val="0"/>
          <w:bCs/>
        </w:rPr>
        <w:t>17</w:t>
      </w:r>
      <w:r w:rsidR="00ED7783">
        <w:rPr>
          <w:b w:val="0"/>
          <w:bCs/>
        </w:rPr>
        <w:t>,</w:t>
      </w:r>
      <w:r w:rsidR="007A6497">
        <w:rPr>
          <w:b w:val="0"/>
          <w:bCs/>
        </w:rPr>
        <w:t>the</w:t>
      </w:r>
      <w:proofErr w:type="gramEnd"/>
      <w:r w:rsidR="007A6497">
        <w:rPr>
          <w:b w:val="0"/>
          <w:bCs/>
        </w:rPr>
        <w:t xml:space="preserve"> scope of the Rel-17 WID </w:t>
      </w:r>
      <w:r w:rsidR="002A23B5">
        <w:rPr>
          <w:b w:val="0"/>
          <w:bCs/>
        </w:rPr>
        <w:t>should be inherited in Rel-18 RAN4 WID. For example, the</w:t>
      </w:r>
      <w:r w:rsidR="005C014A">
        <w:rPr>
          <w:b w:val="0"/>
          <w:bCs/>
        </w:rPr>
        <w:t xml:space="preserve"> scope of </w:t>
      </w:r>
      <w:proofErr w:type="gramStart"/>
      <w:r w:rsidR="005C014A">
        <w:rPr>
          <w:b w:val="0"/>
          <w:bCs/>
        </w:rPr>
        <w:t>WID[</w:t>
      </w:r>
      <w:proofErr w:type="gramEnd"/>
      <w:r w:rsidR="005C014A">
        <w:rPr>
          <w:b w:val="0"/>
          <w:bCs/>
        </w:rPr>
        <w:t>1] has relevant part in WID[</w:t>
      </w:r>
      <w:r w:rsidR="00850912">
        <w:rPr>
          <w:b w:val="0"/>
          <w:bCs/>
        </w:rPr>
        <w:t>5]:</w:t>
      </w:r>
    </w:p>
    <w:p w14:paraId="3A5146E4" w14:textId="77777777" w:rsidR="00072E2F" w:rsidRDefault="00072E2F" w:rsidP="00072E2F">
      <w:pPr>
        <w:pStyle w:val="NO"/>
        <w:numPr>
          <w:ilvl w:val="0"/>
          <w:numId w:val="15"/>
        </w:numPr>
        <w:overflowPunct w:val="0"/>
        <w:autoSpaceDE w:val="0"/>
        <w:autoSpaceDN w:val="0"/>
        <w:adjustRightInd w:val="0"/>
        <w:textAlignment w:val="baseline"/>
      </w:pPr>
      <w:r w:rsidRPr="005F0E91">
        <w:t xml:space="preserve">Standalone deployment for NB-IoT / </w:t>
      </w:r>
      <w:proofErr w:type="spellStart"/>
      <w:r w:rsidRPr="005F0E91">
        <w:t>eMTC</w:t>
      </w:r>
      <w:proofErr w:type="spellEnd"/>
      <w:r w:rsidRPr="005F0E91">
        <w:t xml:space="preserve"> (</w:t>
      </w:r>
      <w:proofErr w:type="gramStart"/>
      <w:r w:rsidRPr="005F0E91">
        <w:t>i.e.</w:t>
      </w:r>
      <w:proofErr w:type="gramEnd"/>
      <w:r w:rsidRPr="005F0E91">
        <w:t xml:space="preserve"> operating in carrier(s) used only for NB-IoT NTN (resp. </w:t>
      </w:r>
      <w:proofErr w:type="spellStart"/>
      <w:r w:rsidRPr="005F0E91">
        <w:t>eMTC</w:t>
      </w:r>
      <w:proofErr w:type="spellEnd"/>
      <w:r w:rsidRPr="005F0E91">
        <w:t xml:space="preserve"> NTN)) for support in Rel-17 timeframe will be prioritized</w:t>
      </w:r>
      <w:r>
        <w:t xml:space="preserve">. </w:t>
      </w:r>
    </w:p>
    <w:p w14:paraId="6E900990" w14:textId="7F207AED" w:rsidR="00015DDF" w:rsidRPr="00834652" w:rsidRDefault="00072E2F" w:rsidP="00834652">
      <w:pPr>
        <w:pStyle w:val="Observation"/>
        <w:rPr>
          <w:bCs w:val="0"/>
        </w:rPr>
      </w:pPr>
      <w:r w:rsidRPr="00072E2F">
        <w:t xml:space="preserve">Standalone deployment for NB-IoT / </w:t>
      </w:r>
      <w:proofErr w:type="spellStart"/>
      <w:r w:rsidRPr="00072E2F">
        <w:t>eMTC</w:t>
      </w:r>
      <w:proofErr w:type="spellEnd"/>
      <w:r>
        <w:t xml:space="preserve"> </w:t>
      </w:r>
      <w:r w:rsidR="00E9743D">
        <w:t xml:space="preserve">should be </w:t>
      </w:r>
      <w:proofErr w:type="spellStart"/>
      <w:r w:rsidR="00E9743D">
        <w:t>priorizted</w:t>
      </w:r>
      <w:proofErr w:type="spellEnd"/>
      <w:r>
        <w:t xml:space="preserve"> </w:t>
      </w:r>
      <w:r w:rsidR="000435ED">
        <w:t>for</w:t>
      </w:r>
      <w:r>
        <w:t xml:space="preserve"> IoT NTN</w:t>
      </w:r>
      <w:r w:rsidR="00403333">
        <w:t xml:space="preserve"> to be release independent from Rel-17.</w:t>
      </w:r>
    </w:p>
    <w:p w14:paraId="2282B049" w14:textId="67B5E576" w:rsidR="008059A1" w:rsidRPr="00551388" w:rsidRDefault="002A23B5" w:rsidP="00834652">
      <w:pPr>
        <w:pStyle w:val="ListParagraph"/>
        <w:ind w:left="0"/>
      </w:pPr>
      <w:r>
        <w:lastRenderedPageBreak/>
        <w:t xml:space="preserve"> </w:t>
      </w:r>
      <w:r w:rsidR="00BA1569">
        <w:t>In</w:t>
      </w:r>
      <w:r w:rsidR="006B7C8E">
        <w:t xml:space="preserve"> the WID, CAT-M1 and NB-IoT</w:t>
      </w:r>
      <w:r w:rsidR="0059735E">
        <w:t xml:space="preserve"> are</w:t>
      </w:r>
      <w:r w:rsidR="006B7C8E">
        <w:t xml:space="preserve"> to be specified and limited to the FDD band requirement. </w:t>
      </w:r>
      <w:r w:rsidR="0026007C">
        <w:t xml:space="preserve">The </w:t>
      </w:r>
      <w:r w:rsidR="0059735E">
        <w:t xml:space="preserve">new </w:t>
      </w:r>
      <w:r w:rsidR="0026007C">
        <w:t xml:space="preserve">specification shall </w:t>
      </w:r>
      <w:r w:rsidR="008B435C">
        <w:t>reuse</w:t>
      </w:r>
      <w:r w:rsidR="0026007C">
        <w:t xml:space="preserve"> the requirements </w:t>
      </w:r>
      <w:r w:rsidR="00D04CF3">
        <w:t>and/</w:t>
      </w:r>
      <w:r w:rsidR="00000204">
        <w:t xml:space="preserve">or requirement </w:t>
      </w:r>
      <w:r w:rsidR="004D65D0">
        <w:t xml:space="preserve">framework </w:t>
      </w:r>
      <w:r w:rsidR="0026007C">
        <w:t>from NB-IoT/</w:t>
      </w:r>
      <w:proofErr w:type="spellStart"/>
      <w:r w:rsidR="0026007C">
        <w:t>eMTC</w:t>
      </w:r>
      <w:proofErr w:type="spellEnd"/>
      <w:r w:rsidR="00184FFF">
        <w:t xml:space="preserve"> </w:t>
      </w:r>
      <w:r w:rsidR="001E1548">
        <w:t xml:space="preserve">as it is the LTE specification. </w:t>
      </w:r>
      <w:r w:rsidR="00440E28">
        <w:t>If the</w:t>
      </w:r>
      <w:r w:rsidR="537053EB" w:rsidRPr="537053EB">
        <w:rPr>
          <w:rFonts w:ascii="Segoe UI" w:eastAsia="Segoe UI" w:hAnsi="Segoe UI" w:cs="Segoe UI"/>
          <w:color w:val="333333"/>
          <w:sz w:val="18"/>
          <w:szCs w:val="18"/>
        </w:rPr>
        <w:t xml:space="preserve"> </w:t>
      </w:r>
      <w:r w:rsidR="537053EB" w:rsidRPr="00551388">
        <w:t xml:space="preserve">requirements </w:t>
      </w:r>
      <w:proofErr w:type="gramStart"/>
      <w:r w:rsidR="537053EB" w:rsidRPr="00551388">
        <w:t>is</w:t>
      </w:r>
      <w:proofErr w:type="gramEnd"/>
      <w:r w:rsidR="537053EB" w:rsidRPr="00551388">
        <w:t xml:space="preserve"> exactly the same for TN and NTN IoT, then refer to </w:t>
      </w:r>
      <w:r w:rsidR="003A146C" w:rsidRPr="00551388">
        <w:t>LTE</w:t>
      </w:r>
      <w:r w:rsidR="003A146C">
        <w:t>.</w:t>
      </w:r>
      <w:r w:rsidR="003A146C" w:rsidRPr="00551388">
        <w:t xml:space="preserve"> But</w:t>
      </w:r>
      <w:r w:rsidR="537053EB" w:rsidRPr="00551388">
        <w:t xml:space="preserve"> </w:t>
      </w:r>
      <w:r w:rsidR="003A146C">
        <w:t xml:space="preserve">if </w:t>
      </w:r>
      <w:r w:rsidR="00DD0F3C" w:rsidRPr="00551388">
        <w:t xml:space="preserve">IoT </w:t>
      </w:r>
      <w:r w:rsidR="537053EB" w:rsidRPr="00551388">
        <w:t xml:space="preserve">NTN UE </w:t>
      </w:r>
      <w:r w:rsidR="00DD0F3C" w:rsidRPr="00551388">
        <w:t>requirement</w:t>
      </w:r>
      <w:r w:rsidR="537053EB" w:rsidRPr="00551388">
        <w:t xml:space="preserve"> </w:t>
      </w:r>
      <w:r w:rsidR="00DD0F3C" w:rsidRPr="00551388">
        <w:t xml:space="preserve">is </w:t>
      </w:r>
      <w:r w:rsidR="003A146C" w:rsidRPr="00551388">
        <w:t>different with</w:t>
      </w:r>
      <w:r w:rsidR="00DD0F3C" w:rsidRPr="00551388">
        <w:t xml:space="preserve"> </w:t>
      </w:r>
      <w:proofErr w:type="gramStart"/>
      <w:r w:rsidR="00DD0F3C" w:rsidRPr="00551388">
        <w:t xml:space="preserve">TN, </w:t>
      </w:r>
      <w:r w:rsidR="537053EB" w:rsidRPr="00551388">
        <w:t xml:space="preserve"> the</w:t>
      </w:r>
      <w:proofErr w:type="gramEnd"/>
      <w:r w:rsidR="537053EB" w:rsidRPr="00551388">
        <w:t xml:space="preserve"> requirement shall be copied and updated in the new TS.</w:t>
      </w:r>
      <w:r w:rsidR="00A93AAF" w:rsidRPr="00551388">
        <w:t xml:space="preserve"> The same </w:t>
      </w:r>
      <w:proofErr w:type="spellStart"/>
      <w:r w:rsidR="00A93AAF" w:rsidRPr="00551388">
        <w:t>apporach</w:t>
      </w:r>
      <w:proofErr w:type="spellEnd"/>
      <w:r w:rsidR="00A93AAF" w:rsidRPr="00551388">
        <w:t xml:space="preserve"> for NTN UE. </w:t>
      </w:r>
    </w:p>
    <w:p w14:paraId="06D9F501" w14:textId="6F7056B7" w:rsidR="00B90842" w:rsidRDefault="009D0EF7" w:rsidP="002141E8">
      <w:pPr>
        <w:pStyle w:val="Proposal"/>
      </w:pPr>
      <w:r>
        <w:t>IoT</w:t>
      </w:r>
      <w:r w:rsidR="00DC5225">
        <w:t xml:space="preserve"> NTN </w:t>
      </w:r>
      <w:r w:rsidR="00000204">
        <w:t xml:space="preserve">UE </w:t>
      </w:r>
      <w:r w:rsidR="002141E8">
        <w:t>specification</w:t>
      </w:r>
      <w:r w:rsidR="00B90842">
        <w:t xml:space="preserve"> </w:t>
      </w:r>
      <w:r w:rsidR="000623A9">
        <w:t xml:space="preserve">could </w:t>
      </w:r>
      <w:r w:rsidR="00F847B4">
        <w:t>refer to</w:t>
      </w:r>
      <w:r w:rsidR="00000204">
        <w:t xml:space="preserve"> the </w:t>
      </w:r>
      <w:r w:rsidR="00A112ED">
        <w:t xml:space="preserve">existing NB-IoT/Cat-M1 requirement </w:t>
      </w:r>
      <w:r w:rsidR="00DD0F3C">
        <w:t xml:space="preserve">if TN and NTN </w:t>
      </w:r>
      <w:proofErr w:type="gramStart"/>
      <w:r w:rsidR="00DD0F3C">
        <w:t>is</w:t>
      </w:r>
      <w:proofErr w:type="gramEnd"/>
      <w:r w:rsidR="00DD0F3C">
        <w:t xml:space="preserve"> the same, otherwise</w:t>
      </w:r>
      <w:r w:rsidR="0013548B">
        <w:t>, the requirement shall be copied and updated in new TS</w:t>
      </w:r>
      <w:r w:rsidR="00B90842">
        <w:t>.</w:t>
      </w:r>
    </w:p>
    <w:p w14:paraId="77A0CFF8" w14:textId="78445328" w:rsidR="00B86544" w:rsidRDefault="00B86544" w:rsidP="006B03B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</w:p>
    <w:p w14:paraId="4567263B" w14:textId="291722DA" w:rsidR="00BA1569" w:rsidRDefault="0018217A" w:rsidP="006B03B1">
      <w:pPr>
        <w:pStyle w:val="Proposal"/>
        <w:numPr>
          <w:ilvl w:val="0"/>
          <w:numId w:val="0"/>
        </w:numPr>
        <w:ind w:left="360" w:hanging="360"/>
        <w:rPr>
          <w:b w:val="0"/>
          <w:bCs/>
        </w:rPr>
      </w:pPr>
      <w:r>
        <w:rPr>
          <w:b w:val="0"/>
          <w:bCs/>
        </w:rPr>
        <w:t>For other specification impact, the analysis is provided in below table.</w:t>
      </w:r>
    </w:p>
    <w:p w14:paraId="461A3A04" w14:textId="00697CF8" w:rsidR="0018217A" w:rsidRDefault="00C066C1" w:rsidP="00C066C1">
      <w:pPr>
        <w:pStyle w:val="Proposal"/>
        <w:numPr>
          <w:ilvl w:val="0"/>
          <w:numId w:val="0"/>
        </w:numPr>
        <w:ind w:left="1080" w:firstLine="360"/>
        <w:rPr>
          <w:b w:val="0"/>
          <w:bCs/>
        </w:rPr>
      </w:pPr>
      <w:r>
        <w:rPr>
          <w:b w:val="0"/>
          <w:bCs/>
        </w:rPr>
        <w:t xml:space="preserve">Table 1: </w:t>
      </w:r>
      <w:r w:rsidR="008F5577">
        <w:rPr>
          <w:b w:val="0"/>
          <w:bCs/>
        </w:rPr>
        <w:t xml:space="preserve">IoT UE </w:t>
      </w:r>
      <w:r>
        <w:rPr>
          <w:b w:val="0"/>
          <w:bCs/>
        </w:rPr>
        <w:t>NTN specification updates to support IoT NTN</w:t>
      </w:r>
    </w:p>
    <w:tbl>
      <w:tblPr>
        <w:tblStyle w:val="TableGrid"/>
        <w:tblW w:w="9027" w:type="dxa"/>
        <w:tblInd w:w="607" w:type="dxa"/>
        <w:tblLook w:val="04A0" w:firstRow="1" w:lastRow="0" w:firstColumn="1" w:lastColumn="0" w:noHBand="0" w:noVBand="1"/>
      </w:tblPr>
      <w:tblGrid>
        <w:gridCol w:w="2349"/>
        <w:gridCol w:w="1836"/>
        <w:gridCol w:w="2007"/>
        <w:gridCol w:w="2835"/>
      </w:tblGrid>
      <w:tr w:rsidR="0045213B" w14:paraId="01051046" w14:textId="39E66646" w:rsidTr="00F27408">
        <w:tc>
          <w:tcPr>
            <w:tcW w:w="2349" w:type="dxa"/>
          </w:tcPr>
          <w:p w14:paraId="7800F40A" w14:textId="6E8C7682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Requirement</w:t>
            </w:r>
          </w:p>
        </w:tc>
        <w:tc>
          <w:tcPr>
            <w:tcW w:w="1836" w:type="dxa"/>
          </w:tcPr>
          <w:p w14:paraId="579F1E37" w14:textId="7E867C27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 xml:space="preserve">Requirement </w:t>
            </w:r>
            <w:r>
              <w:rPr>
                <w:lang w:eastAsia="ja-JP"/>
              </w:rPr>
              <w:t>clause</w:t>
            </w:r>
            <w:r w:rsidR="00C53F23">
              <w:rPr>
                <w:lang w:eastAsia="ja-JP"/>
              </w:rPr>
              <w:t xml:space="preserve"> (to be aligned with final specification structure)</w:t>
            </w:r>
          </w:p>
        </w:tc>
        <w:tc>
          <w:tcPr>
            <w:tcW w:w="2007" w:type="dxa"/>
          </w:tcPr>
          <w:p w14:paraId="77BE3916" w14:textId="0F822EF2" w:rsidR="0045213B" w:rsidRPr="00F95B02" w:rsidRDefault="0045213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Updates to support SA </w:t>
            </w:r>
            <w:r w:rsidR="006F694C">
              <w:rPr>
                <w:lang w:eastAsia="ja-JP"/>
              </w:rPr>
              <w:t xml:space="preserve">NTN </w:t>
            </w:r>
            <w:r>
              <w:rPr>
                <w:lang w:eastAsia="ja-JP"/>
              </w:rPr>
              <w:t>NB-IoT</w:t>
            </w:r>
          </w:p>
        </w:tc>
        <w:tc>
          <w:tcPr>
            <w:tcW w:w="2835" w:type="dxa"/>
          </w:tcPr>
          <w:p w14:paraId="56EE6006" w14:textId="3924113F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Updates to support SA </w:t>
            </w:r>
            <w:r w:rsidR="006F694C">
              <w:rPr>
                <w:lang w:eastAsia="ja-JP"/>
              </w:rPr>
              <w:t xml:space="preserve">NTN </w:t>
            </w:r>
            <w:r>
              <w:rPr>
                <w:lang w:eastAsia="ja-JP"/>
              </w:rPr>
              <w:t>Cat-M1</w:t>
            </w:r>
          </w:p>
        </w:tc>
      </w:tr>
      <w:tr w:rsidR="0045213B" w14:paraId="0040D8B4" w14:textId="14F42FC2" w:rsidTr="00F27408">
        <w:tc>
          <w:tcPr>
            <w:tcW w:w="2349" w:type="dxa"/>
          </w:tcPr>
          <w:p w14:paraId="00C8F07D" w14:textId="4EE007CF" w:rsidR="0045213B" w:rsidRDefault="00E2522A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E2522A">
              <w:rPr>
                <w:b w:val="0"/>
                <w:bCs/>
              </w:rPr>
              <w:t>UE maximum output power</w:t>
            </w:r>
          </w:p>
        </w:tc>
        <w:tc>
          <w:tcPr>
            <w:tcW w:w="1836" w:type="dxa"/>
          </w:tcPr>
          <w:p w14:paraId="37BEA75B" w14:textId="4AC16242" w:rsidR="0045213B" w:rsidRDefault="004C5DEA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  <w:lang w:eastAsia="zh-CN"/>
              </w:rPr>
            </w:pPr>
            <w:r>
              <w:rPr>
                <w:bCs/>
                <w:lang w:eastAsia="zh-CN"/>
              </w:rPr>
              <w:t>6.2.1</w:t>
            </w:r>
          </w:p>
        </w:tc>
        <w:tc>
          <w:tcPr>
            <w:tcW w:w="2007" w:type="dxa"/>
          </w:tcPr>
          <w:p w14:paraId="115053BA" w14:textId="4EBEA3EE" w:rsidR="0045213B" w:rsidRPr="00A82E7F" w:rsidRDefault="00A82E7F" w:rsidP="00A94F4B">
            <w:pPr>
              <w:pStyle w:val="Proposal"/>
              <w:numPr>
                <w:ilvl w:val="0"/>
                <w:numId w:val="0"/>
              </w:numPr>
              <w:rPr>
                <w:lang w:val="en-US" w:eastAsia="ja-JP"/>
              </w:rPr>
            </w:pPr>
            <w:r>
              <w:rPr>
                <w:lang w:eastAsia="ja-JP"/>
              </w:rPr>
              <w:t xml:space="preserve">PC3 </w:t>
            </w:r>
          </w:p>
        </w:tc>
        <w:tc>
          <w:tcPr>
            <w:tcW w:w="2835" w:type="dxa"/>
          </w:tcPr>
          <w:p w14:paraId="76D8DB32" w14:textId="0BC88D69" w:rsidR="0045213B" w:rsidRDefault="00A82E7F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PC3</w:t>
            </w:r>
          </w:p>
        </w:tc>
      </w:tr>
      <w:tr w:rsidR="0045213B" w14:paraId="5C3A86E8" w14:textId="35F57E86" w:rsidTr="00F27408">
        <w:tc>
          <w:tcPr>
            <w:tcW w:w="2349" w:type="dxa"/>
          </w:tcPr>
          <w:p w14:paraId="0492F85A" w14:textId="2A4C6E79" w:rsidR="0045213B" w:rsidRDefault="00F54903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t>UE maximum output power reduction</w:t>
            </w:r>
          </w:p>
        </w:tc>
        <w:tc>
          <w:tcPr>
            <w:tcW w:w="1836" w:type="dxa"/>
          </w:tcPr>
          <w:p w14:paraId="154E591C" w14:textId="4E34ABFD" w:rsidR="0045213B" w:rsidRDefault="004521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F95B02">
              <w:rPr>
                <w:lang w:eastAsia="ja-JP"/>
              </w:rPr>
              <w:t>6.</w:t>
            </w:r>
            <w:r w:rsidR="00284A6E">
              <w:rPr>
                <w:lang w:eastAsia="ja-JP"/>
              </w:rPr>
              <w:t>2.2</w:t>
            </w:r>
          </w:p>
        </w:tc>
        <w:tc>
          <w:tcPr>
            <w:tcW w:w="2007" w:type="dxa"/>
          </w:tcPr>
          <w:p w14:paraId="5AE45FEF" w14:textId="4AD1355F" w:rsidR="0045213B" w:rsidRPr="00F95B02" w:rsidRDefault="00930134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Could reuse the 36.101</w:t>
            </w:r>
            <w:r w:rsidR="00FB09A3">
              <w:rPr>
                <w:lang w:eastAsia="ja-JP"/>
              </w:rPr>
              <w:t xml:space="preserve"> clause </w:t>
            </w:r>
            <w:r w:rsidR="00B70751">
              <w:rPr>
                <w:lang w:eastAsia="ja-JP"/>
              </w:rPr>
              <w:t>6.2.3F</w:t>
            </w:r>
            <w:r w:rsidR="00A425AF">
              <w:rPr>
                <w:lang w:eastAsia="ja-JP"/>
              </w:rPr>
              <w:t xml:space="preserve"> if the ACLR</w:t>
            </w:r>
            <w:r w:rsidR="00533566">
              <w:rPr>
                <w:lang w:eastAsia="ja-JP"/>
              </w:rPr>
              <w:t>&amp;SEM</w:t>
            </w:r>
            <w:r w:rsidR="00A425AF">
              <w:rPr>
                <w:lang w:eastAsia="ja-JP"/>
              </w:rPr>
              <w:t xml:space="preserve"> would </w:t>
            </w:r>
            <w:r w:rsidR="00533566">
              <w:rPr>
                <w:lang w:eastAsia="ja-JP"/>
              </w:rPr>
              <w:t xml:space="preserve">not </w:t>
            </w:r>
            <w:r w:rsidR="00A425AF">
              <w:rPr>
                <w:lang w:eastAsia="ja-JP"/>
              </w:rPr>
              <w:t xml:space="preserve">be </w:t>
            </w:r>
            <w:r w:rsidR="00533566">
              <w:rPr>
                <w:lang w:eastAsia="ja-JP"/>
              </w:rPr>
              <w:t>tighter</w:t>
            </w:r>
            <w:r w:rsidR="00A425AF">
              <w:rPr>
                <w:lang w:eastAsia="ja-JP"/>
              </w:rPr>
              <w:t xml:space="preserve"> </w:t>
            </w:r>
            <w:r w:rsidR="00533566">
              <w:rPr>
                <w:lang w:eastAsia="ja-JP"/>
              </w:rPr>
              <w:t>than</w:t>
            </w:r>
            <w:r w:rsidR="00A425AF">
              <w:rPr>
                <w:lang w:eastAsia="ja-JP"/>
              </w:rPr>
              <w:t xml:space="preserve"> TN NB-IoT</w:t>
            </w:r>
          </w:p>
        </w:tc>
        <w:tc>
          <w:tcPr>
            <w:tcW w:w="2835" w:type="dxa"/>
          </w:tcPr>
          <w:p w14:paraId="2603B6D8" w14:textId="08D1DB5A" w:rsidR="0045213B" w:rsidRPr="00F95B02" w:rsidRDefault="00A425AF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Could reuse the 36.101 clause 6.2.3</w:t>
            </w:r>
            <w:r w:rsidR="006F694C">
              <w:rPr>
                <w:lang w:eastAsia="ja-JP"/>
              </w:rPr>
              <w:t>E</w:t>
            </w:r>
            <w:r>
              <w:rPr>
                <w:lang w:eastAsia="ja-JP"/>
              </w:rPr>
              <w:t xml:space="preserve"> if the ACLR</w:t>
            </w:r>
            <w:r w:rsidR="00533566">
              <w:rPr>
                <w:lang w:eastAsia="ja-JP"/>
              </w:rPr>
              <w:t>&amp;SEM</w:t>
            </w:r>
            <w:r>
              <w:rPr>
                <w:lang w:eastAsia="ja-JP"/>
              </w:rPr>
              <w:t xml:space="preserve"> </w:t>
            </w:r>
            <w:r w:rsidR="00533566">
              <w:rPr>
                <w:lang w:eastAsia="ja-JP"/>
              </w:rPr>
              <w:t xml:space="preserve">would not be tighter than </w:t>
            </w:r>
            <w:r>
              <w:rPr>
                <w:lang w:eastAsia="ja-JP"/>
              </w:rPr>
              <w:t xml:space="preserve">TN </w:t>
            </w:r>
            <w:r w:rsidR="00FF288E">
              <w:rPr>
                <w:lang w:eastAsia="ja-JP"/>
              </w:rPr>
              <w:t>CAT-M1</w:t>
            </w:r>
          </w:p>
        </w:tc>
      </w:tr>
      <w:tr w:rsidR="0045213B" w14:paraId="4E1D2DD1" w14:textId="6524607B" w:rsidTr="00F27408">
        <w:tc>
          <w:tcPr>
            <w:tcW w:w="2349" w:type="dxa"/>
          </w:tcPr>
          <w:p w14:paraId="264A907D" w14:textId="7AFBA803" w:rsidR="0045213B" w:rsidRDefault="00590019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t>UE additional maximum output power reduction</w:t>
            </w:r>
          </w:p>
        </w:tc>
        <w:tc>
          <w:tcPr>
            <w:tcW w:w="1836" w:type="dxa"/>
          </w:tcPr>
          <w:p w14:paraId="1595C7A8" w14:textId="7B271B46" w:rsidR="0045213B" w:rsidRPr="009E7E0B" w:rsidRDefault="009E7E0B" w:rsidP="00A94F4B">
            <w:pPr>
              <w:pStyle w:val="Proposal"/>
              <w:numPr>
                <w:ilvl w:val="0"/>
                <w:numId w:val="0"/>
              </w:numPr>
            </w:pPr>
            <w:r w:rsidRPr="009E7E0B">
              <w:t>6.2.3</w:t>
            </w:r>
          </w:p>
        </w:tc>
        <w:tc>
          <w:tcPr>
            <w:tcW w:w="2007" w:type="dxa"/>
          </w:tcPr>
          <w:p w14:paraId="2CBFF9BB" w14:textId="332BE148" w:rsidR="0045213B" w:rsidRDefault="00355BCE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Requirement could be </w:t>
            </w:r>
            <w:r w:rsidR="006D0267">
              <w:rPr>
                <w:lang w:eastAsia="ja-JP"/>
              </w:rPr>
              <w:t xml:space="preserve">following </w:t>
            </w:r>
            <w:r>
              <w:rPr>
                <w:lang w:eastAsia="ja-JP"/>
              </w:rPr>
              <w:t xml:space="preserve">the same </w:t>
            </w:r>
            <w:r w:rsidR="00852D6E">
              <w:rPr>
                <w:lang w:eastAsia="ja-JP"/>
              </w:rPr>
              <w:t xml:space="preserve">principle </w:t>
            </w:r>
            <w:r>
              <w:rPr>
                <w:lang w:eastAsia="ja-JP"/>
              </w:rPr>
              <w:t xml:space="preserve">with NTN </w:t>
            </w:r>
            <w:proofErr w:type="gramStart"/>
            <w:r>
              <w:rPr>
                <w:lang w:eastAsia="ja-JP"/>
              </w:rPr>
              <w:t xml:space="preserve">UE, </w:t>
            </w:r>
            <w:r w:rsidR="49F45A3F" w:rsidRPr="537053EB">
              <w:rPr>
                <w:lang w:eastAsia="ja-JP"/>
              </w:rPr>
              <w:t xml:space="preserve"> No</w:t>
            </w:r>
            <w:proofErr w:type="gramEnd"/>
            <w:r w:rsidR="49F45A3F" w:rsidRPr="537053EB">
              <w:rPr>
                <w:lang w:eastAsia="ja-JP"/>
              </w:rPr>
              <w:t xml:space="preserve"> A-MPR for NB-IoT</w:t>
            </w:r>
          </w:p>
        </w:tc>
        <w:tc>
          <w:tcPr>
            <w:tcW w:w="2835" w:type="dxa"/>
          </w:tcPr>
          <w:p w14:paraId="3F9646B8" w14:textId="39A22FBF" w:rsidR="0045213B" w:rsidRDefault="00577BB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discuss </w:t>
            </w:r>
            <w:r w:rsidR="00DB553F">
              <w:rPr>
                <w:lang w:eastAsia="ja-JP"/>
              </w:rPr>
              <w:t>whether</w:t>
            </w:r>
            <w:r w:rsidR="00F57984">
              <w:rPr>
                <w:lang w:eastAsia="ja-JP"/>
              </w:rPr>
              <w:t xml:space="preserve"> </w:t>
            </w:r>
            <w:r w:rsidR="00010DBA">
              <w:rPr>
                <w:lang w:eastAsia="ja-JP"/>
              </w:rPr>
              <w:t>t</w:t>
            </w:r>
            <w:r w:rsidR="00DB553F">
              <w:rPr>
                <w:lang w:eastAsia="ja-JP"/>
              </w:rPr>
              <w:t xml:space="preserve">o reuse </w:t>
            </w:r>
            <w:r w:rsidR="00010DBA">
              <w:rPr>
                <w:lang w:eastAsia="ja-JP"/>
              </w:rPr>
              <w:t>NTN UE</w:t>
            </w:r>
            <w:r w:rsidR="00981A2A">
              <w:rPr>
                <w:lang w:eastAsia="ja-JP"/>
              </w:rPr>
              <w:t xml:space="preserve"> or </w:t>
            </w:r>
            <w:r w:rsidR="003A6346">
              <w:rPr>
                <w:lang w:eastAsia="ja-JP"/>
              </w:rPr>
              <w:t>TN, considering</w:t>
            </w:r>
            <w:r w:rsidR="000529F9">
              <w:rPr>
                <w:lang w:eastAsia="ja-JP"/>
              </w:rPr>
              <w:t xml:space="preserve"> the 1.4MHz</w:t>
            </w:r>
            <w:r w:rsidR="00A3016C">
              <w:rPr>
                <w:lang w:eastAsia="ja-JP"/>
              </w:rPr>
              <w:t xml:space="preserve"> and NTN requirement</w:t>
            </w:r>
            <w:r w:rsidR="00E92ADB">
              <w:rPr>
                <w:lang w:eastAsia="ja-JP"/>
              </w:rPr>
              <w:t>.</w:t>
            </w:r>
          </w:p>
        </w:tc>
      </w:tr>
      <w:tr w:rsidR="003554C5" w14:paraId="450C4D2D" w14:textId="77777777" w:rsidTr="00F27408">
        <w:tc>
          <w:tcPr>
            <w:tcW w:w="2349" w:type="dxa"/>
          </w:tcPr>
          <w:p w14:paraId="49C95825" w14:textId="035AE90A" w:rsidR="003554C5" w:rsidRDefault="00CD310C" w:rsidP="00A94F4B">
            <w:pPr>
              <w:pStyle w:val="Proposal"/>
              <w:numPr>
                <w:ilvl w:val="0"/>
                <w:numId w:val="0"/>
              </w:numPr>
            </w:pPr>
            <w:r w:rsidRPr="00CD310C">
              <w:t>Configured transmitted power</w:t>
            </w:r>
          </w:p>
        </w:tc>
        <w:tc>
          <w:tcPr>
            <w:tcW w:w="1836" w:type="dxa"/>
          </w:tcPr>
          <w:p w14:paraId="4C475710" w14:textId="48D086AD" w:rsidR="003554C5" w:rsidRPr="009E7E0B" w:rsidRDefault="00CD310C" w:rsidP="00A94F4B">
            <w:pPr>
              <w:pStyle w:val="Proposal"/>
              <w:numPr>
                <w:ilvl w:val="0"/>
                <w:numId w:val="0"/>
              </w:numPr>
            </w:pPr>
            <w:r>
              <w:t>6.2.4</w:t>
            </w:r>
          </w:p>
        </w:tc>
        <w:tc>
          <w:tcPr>
            <w:tcW w:w="2007" w:type="dxa"/>
          </w:tcPr>
          <w:p w14:paraId="67E3CF8F" w14:textId="070D4F0C" w:rsidR="003554C5" w:rsidRDefault="00CD310C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Refer to </w:t>
            </w:r>
            <w:r w:rsidR="001E1548">
              <w:rPr>
                <w:lang w:eastAsia="ja-JP"/>
              </w:rPr>
              <w:t xml:space="preserve">36.101 clause </w:t>
            </w:r>
            <w:r w:rsidR="00C8395C">
              <w:rPr>
                <w:lang w:eastAsia="ja-JP"/>
              </w:rPr>
              <w:t>6.2.5F</w:t>
            </w:r>
            <w:r w:rsidR="001E1548">
              <w:rPr>
                <w:lang w:eastAsia="ja-JP"/>
              </w:rPr>
              <w:t xml:space="preserve"> </w:t>
            </w:r>
          </w:p>
        </w:tc>
        <w:tc>
          <w:tcPr>
            <w:tcW w:w="2835" w:type="dxa"/>
          </w:tcPr>
          <w:p w14:paraId="299E9D7B" w14:textId="75C3614D" w:rsidR="003554C5" w:rsidRDefault="001E1548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Refer to 36.101 clause 6.2.5</w:t>
            </w:r>
          </w:p>
        </w:tc>
      </w:tr>
      <w:tr w:rsidR="000A05F5" w14:paraId="2C635F18" w14:textId="4358F7EF" w:rsidTr="00F27408">
        <w:tc>
          <w:tcPr>
            <w:tcW w:w="2349" w:type="dxa"/>
          </w:tcPr>
          <w:p w14:paraId="4932F536" w14:textId="2A932E50" w:rsidR="000A05F5" w:rsidRDefault="000E3B78" w:rsidP="000A05F5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0E3B78">
              <w:rPr>
                <w:b w:val="0"/>
                <w:bCs/>
              </w:rPr>
              <w:t>Minimum output power</w:t>
            </w:r>
          </w:p>
        </w:tc>
        <w:tc>
          <w:tcPr>
            <w:tcW w:w="1836" w:type="dxa"/>
          </w:tcPr>
          <w:p w14:paraId="42F5EE7C" w14:textId="5900340C" w:rsidR="000A05F5" w:rsidRDefault="000E3B78" w:rsidP="000A05F5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b w:val="0"/>
                <w:bCs/>
              </w:rPr>
              <w:t>6.3.1</w:t>
            </w:r>
          </w:p>
        </w:tc>
        <w:tc>
          <w:tcPr>
            <w:tcW w:w="2007" w:type="dxa"/>
          </w:tcPr>
          <w:p w14:paraId="43AA425C" w14:textId="04AA6389" w:rsidR="000A05F5" w:rsidRPr="00F95B02" w:rsidRDefault="00246E68" w:rsidP="000A05F5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Refer to </w:t>
            </w:r>
            <w:proofErr w:type="gramStart"/>
            <w:r>
              <w:rPr>
                <w:lang w:eastAsia="ja-JP"/>
              </w:rPr>
              <w:t>36.101</w:t>
            </w:r>
            <w:r w:rsidR="00E243D1">
              <w:rPr>
                <w:lang w:eastAsia="ja-JP"/>
              </w:rPr>
              <w:t xml:space="preserve">  clause</w:t>
            </w:r>
            <w:proofErr w:type="gramEnd"/>
            <w:r w:rsidR="00E243D1">
              <w:rPr>
                <w:lang w:eastAsia="ja-JP"/>
              </w:rPr>
              <w:t xml:space="preserve"> 6.3.2F</w:t>
            </w:r>
          </w:p>
        </w:tc>
        <w:tc>
          <w:tcPr>
            <w:tcW w:w="2835" w:type="dxa"/>
          </w:tcPr>
          <w:p w14:paraId="472C6ECE" w14:textId="3E377BA5" w:rsidR="000A05F5" w:rsidRPr="00F95B02" w:rsidRDefault="0042768C" w:rsidP="000A05F5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Refer to 36.101, only</w:t>
            </w:r>
            <w:r w:rsidR="00E41D36">
              <w:rPr>
                <w:lang w:eastAsia="ja-JP"/>
              </w:rPr>
              <w:t xml:space="preserve"> 1.4MHz channel BW and remove </w:t>
            </w:r>
            <w:proofErr w:type="gramStart"/>
            <w:r w:rsidR="00E41D36">
              <w:rPr>
                <w:lang w:eastAsia="ja-JP"/>
              </w:rPr>
              <w:t>other</w:t>
            </w:r>
            <w:proofErr w:type="gramEnd"/>
            <w:r w:rsidR="00E41D36">
              <w:rPr>
                <w:lang w:eastAsia="ja-JP"/>
              </w:rPr>
              <w:t xml:space="preserve"> channel</w:t>
            </w:r>
          </w:p>
        </w:tc>
      </w:tr>
      <w:tr w:rsidR="0045213B" w14:paraId="3BA2D698" w14:textId="3EF440A9" w:rsidTr="00F27408">
        <w:tc>
          <w:tcPr>
            <w:tcW w:w="2349" w:type="dxa"/>
          </w:tcPr>
          <w:p w14:paraId="7C757D6D" w14:textId="29F9F45E" w:rsidR="0045213B" w:rsidRDefault="00E81810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E81810">
              <w:rPr>
                <w:b w:val="0"/>
                <w:bCs/>
              </w:rPr>
              <w:t>Transmit OFF power</w:t>
            </w:r>
          </w:p>
        </w:tc>
        <w:tc>
          <w:tcPr>
            <w:tcW w:w="1836" w:type="dxa"/>
          </w:tcPr>
          <w:p w14:paraId="4259BD3A" w14:textId="2FFF5794" w:rsidR="0045213B" w:rsidRDefault="0067233B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b w:val="0"/>
                <w:bCs/>
              </w:rPr>
              <w:t>6.3.2</w:t>
            </w:r>
          </w:p>
        </w:tc>
        <w:tc>
          <w:tcPr>
            <w:tcW w:w="2007" w:type="dxa"/>
          </w:tcPr>
          <w:p w14:paraId="31B3CA39" w14:textId="38943D6E" w:rsidR="0045213B" w:rsidRPr="00F95B02" w:rsidRDefault="00682269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682269">
              <w:rPr>
                <w:lang w:eastAsia="ja-JP"/>
              </w:rPr>
              <w:t xml:space="preserve">Refer to </w:t>
            </w:r>
            <w:proofErr w:type="gramStart"/>
            <w:r w:rsidRPr="00682269">
              <w:rPr>
                <w:lang w:eastAsia="ja-JP"/>
              </w:rPr>
              <w:t>36.101  clause</w:t>
            </w:r>
            <w:proofErr w:type="gramEnd"/>
            <w:r w:rsidRPr="00682269">
              <w:rPr>
                <w:lang w:eastAsia="ja-JP"/>
              </w:rPr>
              <w:t xml:space="preserve"> 6.3.</w:t>
            </w:r>
            <w:r w:rsidR="004F282C">
              <w:rPr>
                <w:lang w:eastAsia="ja-JP"/>
              </w:rPr>
              <w:t>3</w:t>
            </w:r>
            <w:r w:rsidRPr="00682269">
              <w:rPr>
                <w:lang w:eastAsia="ja-JP"/>
              </w:rPr>
              <w:t>F</w:t>
            </w:r>
          </w:p>
        </w:tc>
        <w:tc>
          <w:tcPr>
            <w:tcW w:w="2835" w:type="dxa"/>
          </w:tcPr>
          <w:p w14:paraId="3B615781" w14:textId="718F49F9" w:rsidR="0045213B" w:rsidRPr="00F95B02" w:rsidRDefault="00605DBF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789DF074">
              <w:rPr>
                <w:lang w:eastAsia="ja-JP"/>
              </w:rPr>
              <w:t>R</w:t>
            </w:r>
            <w:r w:rsidR="5868EA32" w:rsidRPr="789DF074">
              <w:rPr>
                <w:lang w:eastAsia="ja-JP"/>
              </w:rPr>
              <w:t>euse</w:t>
            </w:r>
            <w:r>
              <w:rPr>
                <w:lang w:eastAsia="ja-JP"/>
              </w:rPr>
              <w:t xml:space="preserve"> </w:t>
            </w:r>
            <w:r w:rsidR="00C11670" w:rsidRPr="00682269">
              <w:rPr>
                <w:lang w:eastAsia="ja-JP"/>
              </w:rPr>
              <w:t>36.</w:t>
            </w:r>
            <w:r w:rsidR="5868EA32" w:rsidRPr="789DF074">
              <w:rPr>
                <w:lang w:eastAsia="ja-JP"/>
              </w:rPr>
              <w:t>101</w:t>
            </w:r>
            <w:r w:rsidR="00C11670" w:rsidRPr="00682269">
              <w:rPr>
                <w:lang w:eastAsia="ja-JP"/>
              </w:rPr>
              <w:t xml:space="preserve"> clause 6.3.</w:t>
            </w:r>
            <w:r w:rsidR="00C11670">
              <w:rPr>
                <w:lang w:eastAsia="ja-JP"/>
              </w:rPr>
              <w:t>3</w:t>
            </w:r>
            <w:r w:rsidR="007854B3">
              <w:rPr>
                <w:lang w:eastAsia="ja-JP"/>
              </w:rPr>
              <w:t>, only 1.4MHz channel BW</w:t>
            </w:r>
          </w:p>
        </w:tc>
      </w:tr>
      <w:tr w:rsidR="0045213B" w14:paraId="6A62CAD6" w14:textId="386C62F8" w:rsidTr="00F27408">
        <w:tc>
          <w:tcPr>
            <w:tcW w:w="2349" w:type="dxa"/>
          </w:tcPr>
          <w:p w14:paraId="0BC464E2" w14:textId="2295BF7B" w:rsidR="0045213B" w:rsidRDefault="00585108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585108">
              <w:rPr>
                <w:b w:val="0"/>
                <w:bCs/>
              </w:rPr>
              <w:t>Transmit ON/OFF time mask</w:t>
            </w:r>
          </w:p>
        </w:tc>
        <w:tc>
          <w:tcPr>
            <w:tcW w:w="1836" w:type="dxa"/>
          </w:tcPr>
          <w:p w14:paraId="085EE402" w14:textId="68990C43" w:rsidR="0045213B" w:rsidRDefault="00734411" w:rsidP="00A94F4B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</w:rPr>
            </w:pPr>
            <w:r>
              <w:rPr>
                <w:b w:val="0"/>
                <w:bCs/>
              </w:rPr>
              <w:t>6.3.3</w:t>
            </w:r>
          </w:p>
        </w:tc>
        <w:tc>
          <w:tcPr>
            <w:tcW w:w="2007" w:type="dxa"/>
          </w:tcPr>
          <w:p w14:paraId="2E37B43E" w14:textId="3886BF4E" w:rsidR="0045213B" w:rsidRDefault="00EB7CD8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B7CD8">
              <w:rPr>
                <w:lang w:eastAsia="ja-JP"/>
              </w:rPr>
              <w:t xml:space="preserve">Refer to </w:t>
            </w:r>
            <w:proofErr w:type="gramStart"/>
            <w:r w:rsidRPr="00EB7CD8">
              <w:rPr>
                <w:lang w:eastAsia="ja-JP"/>
              </w:rPr>
              <w:t>36.101  clause</w:t>
            </w:r>
            <w:proofErr w:type="gramEnd"/>
            <w:r w:rsidRPr="00EB7CD8">
              <w:rPr>
                <w:lang w:eastAsia="ja-JP"/>
              </w:rPr>
              <w:t xml:space="preserve"> 6.3.</w:t>
            </w:r>
            <w:r w:rsidR="008F3946">
              <w:rPr>
                <w:lang w:eastAsia="ja-JP"/>
              </w:rPr>
              <w:t>4</w:t>
            </w:r>
            <w:r w:rsidRPr="00EB7CD8">
              <w:rPr>
                <w:lang w:eastAsia="ja-JP"/>
              </w:rPr>
              <w:t>F</w:t>
            </w:r>
          </w:p>
        </w:tc>
        <w:tc>
          <w:tcPr>
            <w:tcW w:w="2835" w:type="dxa"/>
          </w:tcPr>
          <w:p w14:paraId="311DA7AD" w14:textId="4FAD77C9" w:rsidR="0045213B" w:rsidRDefault="00CA403C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B7CD8">
              <w:rPr>
                <w:lang w:eastAsia="ja-JP"/>
              </w:rPr>
              <w:t xml:space="preserve">Refer to </w:t>
            </w:r>
            <w:proofErr w:type="gramStart"/>
            <w:r w:rsidRPr="00EB7CD8">
              <w:rPr>
                <w:lang w:eastAsia="ja-JP"/>
              </w:rPr>
              <w:t>36.101  clause</w:t>
            </w:r>
            <w:proofErr w:type="gramEnd"/>
            <w:r w:rsidRPr="00EB7CD8">
              <w:rPr>
                <w:lang w:eastAsia="ja-JP"/>
              </w:rPr>
              <w:t xml:space="preserve"> 6.3.</w:t>
            </w:r>
            <w:r>
              <w:rPr>
                <w:lang w:eastAsia="ja-JP"/>
              </w:rPr>
              <w:t>4</w:t>
            </w:r>
          </w:p>
        </w:tc>
      </w:tr>
      <w:tr w:rsidR="00686135" w14:paraId="7179765C" w14:textId="77777777" w:rsidTr="00F27408">
        <w:tc>
          <w:tcPr>
            <w:tcW w:w="2349" w:type="dxa"/>
          </w:tcPr>
          <w:p w14:paraId="0724FCDE" w14:textId="302D018F" w:rsidR="00686135" w:rsidRDefault="00E6311A" w:rsidP="00A94F4B">
            <w:pPr>
              <w:pStyle w:val="Proposal"/>
              <w:numPr>
                <w:ilvl w:val="0"/>
                <w:numId w:val="0"/>
              </w:numPr>
              <w:rPr>
                <w:lang w:eastAsia="zh-CN"/>
              </w:rPr>
            </w:pPr>
            <w:r>
              <w:t>Power control</w:t>
            </w:r>
          </w:p>
        </w:tc>
        <w:tc>
          <w:tcPr>
            <w:tcW w:w="1836" w:type="dxa"/>
          </w:tcPr>
          <w:p w14:paraId="31059822" w14:textId="60A19508" w:rsidR="00686135" w:rsidRDefault="003C649E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6.3.4</w:t>
            </w:r>
          </w:p>
        </w:tc>
        <w:tc>
          <w:tcPr>
            <w:tcW w:w="2007" w:type="dxa"/>
          </w:tcPr>
          <w:p w14:paraId="3EAA0EC4" w14:textId="20AC5D8C" w:rsidR="00686135" w:rsidRDefault="007D65DC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B7CD8">
              <w:rPr>
                <w:lang w:eastAsia="ja-JP"/>
              </w:rPr>
              <w:t xml:space="preserve">Refer to </w:t>
            </w:r>
            <w:proofErr w:type="gramStart"/>
            <w:r w:rsidRPr="00EB7CD8">
              <w:rPr>
                <w:lang w:eastAsia="ja-JP"/>
              </w:rPr>
              <w:t>36.101  clause</w:t>
            </w:r>
            <w:proofErr w:type="gramEnd"/>
            <w:r w:rsidRPr="00EB7CD8">
              <w:rPr>
                <w:lang w:eastAsia="ja-JP"/>
              </w:rPr>
              <w:t xml:space="preserve"> 6.3.</w:t>
            </w:r>
            <w:r>
              <w:rPr>
                <w:lang w:eastAsia="ja-JP"/>
              </w:rPr>
              <w:t>5</w:t>
            </w:r>
            <w:r w:rsidRPr="00EB7CD8">
              <w:rPr>
                <w:lang w:eastAsia="ja-JP"/>
              </w:rPr>
              <w:t>F</w:t>
            </w:r>
          </w:p>
        </w:tc>
        <w:tc>
          <w:tcPr>
            <w:tcW w:w="2835" w:type="dxa"/>
          </w:tcPr>
          <w:p w14:paraId="1D055ACF" w14:textId="71553E02" w:rsidR="00686135" w:rsidRDefault="00D2673B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B7CD8">
              <w:rPr>
                <w:lang w:eastAsia="ja-JP"/>
              </w:rPr>
              <w:t xml:space="preserve">Refer to </w:t>
            </w:r>
            <w:proofErr w:type="gramStart"/>
            <w:r w:rsidRPr="00EB7CD8">
              <w:rPr>
                <w:lang w:eastAsia="ja-JP"/>
              </w:rPr>
              <w:t>36.101  clause</w:t>
            </w:r>
            <w:proofErr w:type="gramEnd"/>
            <w:r w:rsidRPr="00EB7CD8">
              <w:rPr>
                <w:lang w:eastAsia="ja-JP"/>
              </w:rPr>
              <w:t xml:space="preserve"> 6.3.</w:t>
            </w:r>
            <w:r>
              <w:rPr>
                <w:lang w:eastAsia="ja-JP"/>
              </w:rPr>
              <w:t>5</w:t>
            </w:r>
          </w:p>
        </w:tc>
      </w:tr>
      <w:tr w:rsidR="0045213B" w14:paraId="762709BF" w14:textId="7BE1C3A0" w:rsidTr="00F27408">
        <w:tc>
          <w:tcPr>
            <w:tcW w:w="2349" w:type="dxa"/>
          </w:tcPr>
          <w:p w14:paraId="77D8EDFE" w14:textId="3D9DEFEC" w:rsidR="0045213B" w:rsidRDefault="00B328D7" w:rsidP="00A94F4B">
            <w:pPr>
              <w:pStyle w:val="Proposal"/>
              <w:numPr>
                <w:ilvl w:val="0"/>
                <w:numId w:val="0"/>
              </w:numPr>
              <w:rPr>
                <w:lang w:eastAsia="zh-CN"/>
              </w:rPr>
            </w:pPr>
            <w:r w:rsidRPr="00B328D7">
              <w:rPr>
                <w:lang w:eastAsia="zh-CN"/>
              </w:rPr>
              <w:t>Transmit signal quality</w:t>
            </w:r>
            <w:r w:rsidR="00610800">
              <w:t xml:space="preserve"> - </w:t>
            </w:r>
            <w:r w:rsidR="00610800" w:rsidRPr="00610800">
              <w:rPr>
                <w:lang w:eastAsia="zh-CN"/>
              </w:rPr>
              <w:t>Frequency error</w:t>
            </w:r>
          </w:p>
        </w:tc>
        <w:tc>
          <w:tcPr>
            <w:tcW w:w="1836" w:type="dxa"/>
          </w:tcPr>
          <w:p w14:paraId="582F3204" w14:textId="7F489D94" w:rsidR="0045213B" w:rsidRDefault="000B1840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6.4.1</w:t>
            </w:r>
          </w:p>
        </w:tc>
        <w:tc>
          <w:tcPr>
            <w:tcW w:w="2007" w:type="dxa"/>
          </w:tcPr>
          <w:p w14:paraId="7C9E02E3" w14:textId="57884721" w:rsidR="0045213B" w:rsidRPr="00F95B02" w:rsidRDefault="6FC8EF70" w:rsidP="00A94F4B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537053EB">
              <w:rPr>
                <w:lang w:eastAsia="ja-JP"/>
              </w:rPr>
              <w:t xml:space="preserve">Refer to </w:t>
            </w:r>
            <w:proofErr w:type="gramStart"/>
            <w:r w:rsidRPr="537053EB">
              <w:rPr>
                <w:lang w:eastAsia="ja-JP"/>
              </w:rPr>
              <w:t>36.101  clause</w:t>
            </w:r>
            <w:proofErr w:type="gramEnd"/>
            <w:r w:rsidRPr="537053EB">
              <w:rPr>
                <w:lang w:eastAsia="ja-JP"/>
              </w:rPr>
              <w:t xml:space="preserve"> 6.5</w:t>
            </w:r>
            <w:r w:rsidR="714C5571" w:rsidRPr="537053EB">
              <w:rPr>
                <w:lang w:eastAsia="ja-JP"/>
              </w:rPr>
              <w:t>.1</w:t>
            </w:r>
            <w:r w:rsidRPr="537053EB">
              <w:rPr>
                <w:lang w:eastAsia="ja-JP"/>
              </w:rPr>
              <w:t>F, reuse the doppler clarification note from NTN UE</w:t>
            </w:r>
          </w:p>
        </w:tc>
        <w:tc>
          <w:tcPr>
            <w:tcW w:w="2835" w:type="dxa"/>
          </w:tcPr>
          <w:p w14:paraId="1F1AC5CA" w14:textId="7274992C" w:rsidR="0045213B" w:rsidRPr="00F95B02" w:rsidRDefault="00A75600" w:rsidP="00834652">
            <w:pPr>
              <w:pStyle w:val="Proposal"/>
              <w:numPr>
                <w:ilvl w:val="0"/>
                <w:numId w:val="0"/>
              </w:numPr>
              <w:spacing w:line="259" w:lineRule="auto"/>
              <w:rPr>
                <w:lang w:eastAsia="ja-JP"/>
              </w:rPr>
            </w:pPr>
            <w:r w:rsidRPr="537053EB">
              <w:rPr>
                <w:lang w:eastAsia="ja-JP"/>
              </w:rPr>
              <w:t xml:space="preserve">Refer to </w:t>
            </w:r>
            <w:proofErr w:type="gramStart"/>
            <w:r w:rsidRPr="537053EB">
              <w:rPr>
                <w:lang w:eastAsia="ja-JP"/>
              </w:rPr>
              <w:t>36.101  clause</w:t>
            </w:r>
            <w:proofErr w:type="gramEnd"/>
            <w:r w:rsidRPr="537053EB">
              <w:rPr>
                <w:lang w:eastAsia="ja-JP"/>
              </w:rPr>
              <w:t xml:space="preserve"> 6.5.1F, </w:t>
            </w:r>
            <w:r w:rsidR="6FC8EF70" w:rsidRPr="537053EB">
              <w:rPr>
                <w:lang w:eastAsia="ja-JP"/>
              </w:rPr>
              <w:t>reuse the doppler clarification note from NTN UE</w:t>
            </w:r>
          </w:p>
        </w:tc>
      </w:tr>
      <w:tr w:rsidR="006233B6" w14:paraId="47FE2A18" w14:textId="4FD71CE8" w:rsidTr="00F27408">
        <w:tc>
          <w:tcPr>
            <w:tcW w:w="2349" w:type="dxa"/>
          </w:tcPr>
          <w:p w14:paraId="7A7DEE15" w14:textId="07773324" w:rsidR="006233B6" w:rsidRPr="00F95B02" w:rsidRDefault="00F42CB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t>Transmit modulation quality</w:t>
            </w:r>
          </w:p>
        </w:tc>
        <w:tc>
          <w:tcPr>
            <w:tcW w:w="1836" w:type="dxa"/>
          </w:tcPr>
          <w:p w14:paraId="4C23A5A5" w14:textId="5A357637" w:rsidR="006233B6" w:rsidRPr="00F95B02" w:rsidRDefault="00F42CB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6.4.2</w:t>
            </w:r>
          </w:p>
        </w:tc>
        <w:tc>
          <w:tcPr>
            <w:tcW w:w="2007" w:type="dxa"/>
          </w:tcPr>
          <w:p w14:paraId="679620E3" w14:textId="148835FE" w:rsidR="006233B6" w:rsidRPr="00F95B02" w:rsidRDefault="00571B4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B7CD8">
              <w:rPr>
                <w:lang w:eastAsia="ja-JP"/>
              </w:rPr>
              <w:t xml:space="preserve">Refer to </w:t>
            </w:r>
            <w:proofErr w:type="gramStart"/>
            <w:r w:rsidRPr="00EB7CD8">
              <w:rPr>
                <w:lang w:eastAsia="ja-JP"/>
              </w:rPr>
              <w:t>36.101  clause</w:t>
            </w:r>
            <w:proofErr w:type="gramEnd"/>
            <w:r w:rsidRPr="00EB7CD8">
              <w:rPr>
                <w:lang w:eastAsia="ja-JP"/>
              </w:rPr>
              <w:t xml:space="preserve"> 6.</w:t>
            </w:r>
            <w:r>
              <w:rPr>
                <w:lang w:eastAsia="ja-JP"/>
              </w:rPr>
              <w:t>5.2</w:t>
            </w:r>
            <w:r w:rsidRPr="00EB7CD8">
              <w:rPr>
                <w:lang w:eastAsia="ja-JP"/>
              </w:rPr>
              <w:t>F</w:t>
            </w:r>
          </w:p>
        </w:tc>
        <w:tc>
          <w:tcPr>
            <w:tcW w:w="2835" w:type="dxa"/>
          </w:tcPr>
          <w:p w14:paraId="0A7CC1A8" w14:textId="07A6AEAC" w:rsidR="006233B6" w:rsidRDefault="00571B4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B7CD8">
              <w:rPr>
                <w:lang w:eastAsia="ja-JP"/>
              </w:rPr>
              <w:t xml:space="preserve">Refer to </w:t>
            </w:r>
            <w:proofErr w:type="gramStart"/>
            <w:r w:rsidRPr="00EB7CD8">
              <w:rPr>
                <w:lang w:eastAsia="ja-JP"/>
              </w:rPr>
              <w:t>36.101  clause</w:t>
            </w:r>
            <w:proofErr w:type="gramEnd"/>
            <w:r w:rsidRPr="00EB7CD8">
              <w:rPr>
                <w:lang w:eastAsia="ja-JP"/>
              </w:rPr>
              <w:t xml:space="preserve"> 6.</w:t>
            </w:r>
            <w:r>
              <w:rPr>
                <w:lang w:eastAsia="ja-JP"/>
              </w:rPr>
              <w:t>5.2E</w:t>
            </w:r>
          </w:p>
        </w:tc>
      </w:tr>
      <w:tr w:rsidR="006233B6" w14:paraId="0B3B2116" w14:textId="1F62FF4C" w:rsidTr="00F27408">
        <w:tc>
          <w:tcPr>
            <w:tcW w:w="2349" w:type="dxa"/>
          </w:tcPr>
          <w:p w14:paraId="04D6B5B2" w14:textId="6036D45B" w:rsidR="006233B6" w:rsidRPr="00F95B02" w:rsidRDefault="00192D3E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192D3E">
              <w:rPr>
                <w:lang w:eastAsia="ja-JP"/>
              </w:rPr>
              <w:t>Output RF spectrum emissions</w:t>
            </w:r>
            <w:r w:rsidR="00CB7E7F">
              <w:rPr>
                <w:lang w:eastAsia="ja-JP"/>
              </w:rPr>
              <w:t>-</w:t>
            </w:r>
            <w:bookmarkStart w:id="0" w:name="_Toc97562297"/>
            <w:r w:rsidR="00CB7E7F" w:rsidRPr="009154AB">
              <w:t xml:space="preserve"> Occupied bandwidth</w:t>
            </w:r>
            <w:bookmarkEnd w:id="0"/>
          </w:p>
        </w:tc>
        <w:tc>
          <w:tcPr>
            <w:tcW w:w="1836" w:type="dxa"/>
          </w:tcPr>
          <w:p w14:paraId="3C050FD5" w14:textId="1101F83F" w:rsidR="006233B6" w:rsidRPr="00F95B02" w:rsidRDefault="004815E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6.5.1</w:t>
            </w:r>
          </w:p>
        </w:tc>
        <w:tc>
          <w:tcPr>
            <w:tcW w:w="2007" w:type="dxa"/>
          </w:tcPr>
          <w:p w14:paraId="600D2267" w14:textId="2A226018" w:rsidR="006233B6" w:rsidRPr="00F95B02" w:rsidRDefault="00C41F79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B7CD8">
              <w:rPr>
                <w:lang w:eastAsia="ja-JP"/>
              </w:rPr>
              <w:t xml:space="preserve">Refer to </w:t>
            </w:r>
            <w:proofErr w:type="gramStart"/>
            <w:r w:rsidRPr="00EB7CD8">
              <w:rPr>
                <w:lang w:eastAsia="ja-JP"/>
              </w:rPr>
              <w:t>36.101  clause</w:t>
            </w:r>
            <w:proofErr w:type="gramEnd"/>
            <w:r w:rsidRPr="00EB7CD8">
              <w:rPr>
                <w:lang w:eastAsia="ja-JP"/>
              </w:rPr>
              <w:t xml:space="preserve"> 6.</w:t>
            </w:r>
            <w:r>
              <w:rPr>
                <w:lang w:eastAsia="ja-JP"/>
              </w:rPr>
              <w:t>6.</w:t>
            </w:r>
            <w:r w:rsidR="0053375A">
              <w:rPr>
                <w:lang w:eastAsia="ja-JP"/>
              </w:rPr>
              <w:t>1</w:t>
            </w:r>
            <w:r w:rsidRPr="00EB7CD8">
              <w:rPr>
                <w:lang w:eastAsia="ja-JP"/>
              </w:rPr>
              <w:t>F</w:t>
            </w:r>
          </w:p>
        </w:tc>
        <w:tc>
          <w:tcPr>
            <w:tcW w:w="2835" w:type="dxa"/>
          </w:tcPr>
          <w:p w14:paraId="33E8BA63" w14:textId="75F3975D" w:rsidR="006233B6" w:rsidRPr="00F95B02" w:rsidRDefault="5B9168F3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537053EB">
              <w:rPr>
                <w:lang w:eastAsia="ja-JP"/>
              </w:rPr>
              <w:t>reuse</w:t>
            </w:r>
            <w:r w:rsidR="00C6134D" w:rsidRPr="00EB7CD8">
              <w:rPr>
                <w:lang w:eastAsia="ja-JP"/>
              </w:rPr>
              <w:t xml:space="preserve"> </w:t>
            </w:r>
            <w:proofErr w:type="gramStart"/>
            <w:r w:rsidR="00C6134D" w:rsidRPr="00EB7CD8">
              <w:rPr>
                <w:lang w:eastAsia="ja-JP"/>
              </w:rPr>
              <w:t>36.101  clause</w:t>
            </w:r>
            <w:proofErr w:type="gramEnd"/>
            <w:r w:rsidR="00C6134D" w:rsidRPr="00EB7CD8">
              <w:rPr>
                <w:lang w:eastAsia="ja-JP"/>
              </w:rPr>
              <w:t xml:space="preserve"> 6.</w:t>
            </w:r>
            <w:r w:rsidR="00C6134D">
              <w:rPr>
                <w:lang w:eastAsia="ja-JP"/>
              </w:rPr>
              <w:t>6.1, only 1.4MHz channel</w:t>
            </w:r>
          </w:p>
        </w:tc>
      </w:tr>
      <w:tr w:rsidR="006233B6" w14:paraId="35DDE28E" w14:textId="206D4ED8" w:rsidTr="00F27408">
        <w:tc>
          <w:tcPr>
            <w:tcW w:w="2349" w:type="dxa"/>
          </w:tcPr>
          <w:p w14:paraId="75590D81" w14:textId="6009B37E" w:rsidR="006233B6" w:rsidRPr="00F95B02" w:rsidRDefault="00E717D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E717D0">
              <w:rPr>
                <w:lang w:eastAsia="ja-JP"/>
              </w:rPr>
              <w:lastRenderedPageBreak/>
              <w:t>Out of band emission</w:t>
            </w:r>
            <w:r>
              <w:rPr>
                <w:lang w:eastAsia="ja-JP"/>
              </w:rPr>
              <w:t>-</w:t>
            </w:r>
            <w:r w:rsidR="007E34E0">
              <w:t xml:space="preserve"> </w:t>
            </w:r>
            <w:r w:rsidR="007E34E0" w:rsidRPr="007E34E0">
              <w:rPr>
                <w:lang w:eastAsia="ja-JP"/>
              </w:rPr>
              <w:t>Spectrum emission mask</w:t>
            </w:r>
          </w:p>
        </w:tc>
        <w:tc>
          <w:tcPr>
            <w:tcW w:w="1836" w:type="dxa"/>
          </w:tcPr>
          <w:p w14:paraId="74681601" w14:textId="707F3E7D" w:rsidR="006233B6" w:rsidRPr="00F95B02" w:rsidRDefault="00B82E94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6.5.2.2</w:t>
            </w:r>
          </w:p>
        </w:tc>
        <w:tc>
          <w:tcPr>
            <w:tcW w:w="2007" w:type="dxa"/>
          </w:tcPr>
          <w:p w14:paraId="45C0989C" w14:textId="78D99F47" w:rsidR="006233B6" w:rsidRPr="00F95B02" w:rsidRDefault="00B82E94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Discuss after the ACLR, potentially refer to </w:t>
            </w:r>
            <w:r w:rsidR="00A91FD6">
              <w:rPr>
                <w:lang w:eastAsia="ja-JP"/>
              </w:rPr>
              <w:t>36.101 clause 6.6.2F</w:t>
            </w:r>
          </w:p>
        </w:tc>
        <w:tc>
          <w:tcPr>
            <w:tcW w:w="2835" w:type="dxa"/>
          </w:tcPr>
          <w:p w14:paraId="1C768924" w14:textId="1046113F" w:rsidR="006233B6" w:rsidRPr="00F95B02" w:rsidRDefault="00A91FD6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Discuss after the ACLR, potentially </w:t>
            </w:r>
            <w:r w:rsidR="507C62CE" w:rsidRPr="537053EB">
              <w:rPr>
                <w:lang w:eastAsia="ja-JP"/>
              </w:rPr>
              <w:t>reuse</w:t>
            </w:r>
            <w:r>
              <w:rPr>
                <w:lang w:eastAsia="ja-JP"/>
              </w:rPr>
              <w:t xml:space="preserve"> 36.101 clause 6.6.2</w:t>
            </w:r>
            <w:r w:rsidR="00334A56">
              <w:rPr>
                <w:lang w:eastAsia="ja-JP"/>
              </w:rPr>
              <w:t xml:space="preserve"> for 1.4MHz channel</w:t>
            </w:r>
          </w:p>
        </w:tc>
      </w:tr>
      <w:tr w:rsidR="006233B6" w14:paraId="30237C74" w14:textId="1F371D28" w:rsidTr="00F27408">
        <w:tc>
          <w:tcPr>
            <w:tcW w:w="2349" w:type="dxa"/>
          </w:tcPr>
          <w:p w14:paraId="79ACA563" w14:textId="7183B810" w:rsidR="006233B6" w:rsidRPr="00F95B02" w:rsidRDefault="00A37E8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A37E8C">
              <w:rPr>
                <w:lang w:eastAsia="ja-JP"/>
              </w:rPr>
              <w:t>Adjacent channel leakage ratio</w:t>
            </w:r>
          </w:p>
        </w:tc>
        <w:tc>
          <w:tcPr>
            <w:tcW w:w="1836" w:type="dxa"/>
          </w:tcPr>
          <w:p w14:paraId="6F51C2AB" w14:textId="52771C84" w:rsidR="006233B6" w:rsidRPr="00F95B02" w:rsidRDefault="00731D29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6.5.2.4</w:t>
            </w:r>
          </w:p>
        </w:tc>
        <w:tc>
          <w:tcPr>
            <w:tcW w:w="2007" w:type="dxa"/>
          </w:tcPr>
          <w:p w14:paraId="386B3495" w14:textId="3C8381C1" w:rsidR="006233B6" w:rsidRDefault="004E094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 to c</w:t>
            </w:r>
            <w:r w:rsidR="00731D29">
              <w:rPr>
                <w:lang w:eastAsia="ja-JP"/>
              </w:rPr>
              <w:t>oexisting simulation discussion</w:t>
            </w:r>
            <w:r w:rsidR="00503EE4">
              <w:rPr>
                <w:lang w:eastAsia="ja-JP"/>
              </w:rPr>
              <w:t xml:space="preserve"> </w:t>
            </w:r>
          </w:p>
        </w:tc>
        <w:tc>
          <w:tcPr>
            <w:tcW w:w="2835" w:type="dxa"/>
          </w:tcPr>
          <w:p w14:paraId="206639BC" w14:textId="0B047613" w:rsidR="006233B6" w:rsidRDefault="004E094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 to c</w:t>
            </w:r>
            <w:r w:rsidR="00731D29">
              <w:rPr>
                <w:lang w:eastAsia="ja-JP"/>
              </w:rPr>
              <w:t>oexisting simulation discussion</w:t>
            </w:r>
          </w:p>
        </w:tc>
      </w:tr>
      <w:tr w:rsidR="006233B6" w14:paraId="6293C577" w14:textId="58DA9F31" w:rsidTr="00F27408">
        <w:tc>
          <w:tcPr>
            <w:tcW w:w="2349" w:type="dxa"/>
          </w:tcPr>
          <w:p w14:paraId="6C8F6C82" w14:textId="68BAF03D" w:rsidR="006233B6" w:rsidRPr="00F95B02" w:rsidRDefault="006B7DB4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A1115A">
              <w:t>General spurious emissions</w:t>
            </w:r>
          </w:p>
        </w:tc>
        <w:tc>
          <w:tcPr>
            <w:tcW w:w="1836" w:type="dxa"/>
          </w:tcPr>
          <w:p w14:paraId="5542A05A" w14:textId="4CD0CF93" w:rsidR="006233B6" w:rsidRDefault="0020123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6.5.3.1</w:t>
            </w:r>
          </w:p>
        </w:tc>
        <w:tc>
          <w:tcPr>
            <w:tcW w:w="2007" w:type="dxa"/>
          </w:tcPr>
          <w:p w14:paraId="548321AF" w14:textId="40360086" w:rsidR="006233B6" w:rsidRPr="00F95B02" w:rsidRDefault="006C06ED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refer to the 36.101 clause </w:t>
            </w:r>
            <w:r w:rsidR="00C608E5">
              <w:rPr>
                <w:lang w:eastAsia="ja-JP"/>
              </w:rPr>
              <w:t>6.6.3F</w:t>
            </w:r>
            <w:r w:rsidR="00994768">
              <w:rPr>
                <w:lang w:eastAsia="ja-JP"/>
              </w:rPr>
              <w:t xml:space="preserve"> (</w:t>
            </w:r>
            <w:proofErr w:type="spellStart"/>
            <w:r w:rsidR="00994768">
              <w:rPr>
                <w:lang w:eastAsia="ja-JP"/>
              </w:rPr>
              <w:t>FooB</w:t>
            </w:r>
            <w:proofErr w:type="spellEnd"/>
            <w:r w:rsidR="00994768">
              <w:rPr>
                <w:lang w:eastAsia="ja-JP"/>
              </w:rPr>
              <w:t xml:space="preserve"> different with NTN UE)</w:t>
            </w:r>
            <w:r w:rsidR="008479E0">
              <w:rPr>
                <w:lang w:eastAsia="ja-JP"/>
              </w:rPr>
              <w:t xml:space="preserve">, </w:t>
            </w:r>
          </w:p>
        </w:tc>
        <w:tc>
          <w:tcPr>
            <w:tcW w:w="2835" w:type="dxa"/>
          </w:tcPr>
          <w:p w14:paraId="5619FC22" w14:textId="07D4E2C1" w:rsidR="006233B6" w:rsidRPr="00F95B02" w:rsidRDefault="00994768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refer to the 36.101 clause 6.6.3</w:t>
            </w:r>
          </w:p>
        </w:tc>
      </w:tr>
      <w:tr w:rsidR="006233B6" w14:paraId="28888E56" w14:textId="68CA7714" w:rsidTr="00F27408">
        <w:tc>
          <w:tcPr>
            <w:tcW w:w="2349" w:type="dxa"/>
          </w:tcPr>
          <w:p w14:paraId="7EECF7AC" w14:textId="3AB4393C" w:rsidR="006233B6" w:rsidRPr="00F95B02" w:rsidRDefault="00885F0B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885F0B">
              <w:rPr>
                <w:lang w:eastAsia="ja-JP"/>
              </w:rPr>
              <w:t>Spurious emissions for UE co-existence</w:t>
            </w:r>
          </w:p>
        </w:tc>
        <w:tc>
          <w:tcPr>
            <w:tcW w:w="1836" w:type="dxa"/>
          </w:tcPr>
          <w:p w14:paraId="63E68C66" w14:textId="53EC351A" w:rsidR="006233B6" w:rsidRPr="00F95B02" w:rsidRDefault="004A15D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6.5.3.2</w:t>
            </w:r>
          </w:p>
        </w:tc>
        <w:tc>
          <w:tcPr>
            <w:tcW w:w="2007" w:type="dxa"/>
          </w:tcPr>
          <w:p w14:paraId="449B8D81" w14:textId="6E90F213" w:rsidR="006233B6" w:rsidRPr="00F95B02" w:rsidRDefault="001C05B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="004A15D5">
              <w:rPr>
                <w:lang w:eastAsia="ja-JP"/>
              </w:rPr>
              <w:t>euse</w:t>
            </w:r>
            <w:r>
              <w:rPr>
                <w:lang w:eastAsia="ja-JP"/>
              </w:rPr>
              <w:t xml:space="preserve"> NTN UE</w:t>
            </w:r>
          </w:p>
        </w:tc>
        <w:tc>
          <w:tcPr>
            <w:tcW w:w="2835" w:type="dxa"/>
          </w:tcPr>
          <w:p w14:paraId="3A47257D" w14:textId="3826730F" w:rsidR="006233B6" w:rsidRPr="00F95B02" w:rsidRDefault="001C05B5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="004A15D5">
              <w:rPr>
                <w:lang w:eastAsia="ja-JP"/>
              </w:rPr>
              <w:t>euse</w:t>
            </w:r>
            <w:r>
              <w:rPr>
                <w:lang w:eastAsia="ja-JP"/>
              </w:rPr>
              <w:t xml:space="preserve"> NTN UE</w:t>
            </w:r>
          </w:p>
        </w:tc>
      </w:tr>
      <w:tr w:rsidR="006233B6" w14:paraId="7D3CE972" w14:textId="54AF672B" w:rsidTr="00F27408">
        <w:tc>
          <w:tcPr>
            <w:tcW w:w="2349" w:type="dxa"/>
          </w:tcPr>
          <w:p w14:paraId="2E0C9A64" w14:textId="28B638BB" w:rsidR="006233B6" w:rsidRPr="00F95B02" w:rsidRDefault="00CF1061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t>Transmit intermodulation</w:t>
            </w:r>
          </w:p>
        </w:tc>
        <w:tc>
          <w:tcPr>
            <w:tcW w:w="1836" w:type="dxa"/>
          </w:tcPr>
          <w:p w14:paraId="348BB357" w14:textId="150EC0BA" w:rsidR="006233B6" w:rsidRPr="00F95B02" w:rsidRDefault="007128D9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6.5.4</w:t>
            </w:r>
          </w:p>
        </w:tc>
        <w:tc>
          <w:tcPr>
            <w:tcW w:w="2007" w:type="dxa"/>
          </w:tcPr>
          <w:p w14:paraId="215B993C" w14:textId="22749901" w:rsidR="006233B6" w:rsidRPr="00F95B02" w:rsidRDefault="00F23077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refer to the 36.101 clause 6.</w:t>
            </w:r>
            <w:r w:rsidR="001C5BC2">
              <w:rPr>
                <w:lang w:eastAsia="ja-JP"/>
              </w:rPr>
              <w:t>7.1</w:t>
            </w:r>
            <w:r>
              <w:rPr>
                <w:lang w:eastAsia="ja-JP"/>
              </w:rPr>
              <w:t>F</w:t>
            </w:r>
          </w:p>
        </w:tc>
        <w:tc>
          <w:tcPr>
            <w:tcW w:w="2835" w:type="dxa"/>
          </w:tcPr>
          <w:p w14:paraId="6815C358" w14:textId="01B9200C" w:rsidR="006233B6" w:rsidRDefault="00A072F7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 w:rsidR="00A90183" w14:paraId="51C53176" w14:textId="77ADDEC7" w:rsidTr="00F27408">
        <w:tc>
          <w:tcPr>
            <w:tcW w:w="2349" w:type="dxa"/>
          </w:tcPr>
          <w:p w14:paraId="6F220FA7" w14:textId="3D4761C3" w:rsidR="00A90183" w:rsidRDefault="00F7438E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t>Reference sensitivity</w:t>
            </w:r>
          </w:p>
        </w:tc>
        <w:tc>
          <w:tcPr>
            <w:tcW w:w="1836" w:type="dxa"/>
          </w:tcPr>
          <w:p w14:paraId="08BF6C9D" w14:textId="6DB5ED39" w:rsidR="00A90183" w:rsidRPr="00F95B02" w:rsidRDefault="002D08DD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7.3</w:t>
            </w:r>
          </w:p>
        </w:tc>
        <w:tc>
          <w:tcPr>
            <w:tcW w:w="2007" w:type="dxa"/>
          </w:tcPr>
          <w:p w14:paraId="0D5CDCD0" w14:textId="0F07E3D7" w:rsidR="00A90183" w:rsidRDefault="003078D3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refer to the 36.101 clause 7.</w:t>
            </w:r>
            <w:r w:rsidR="001C2D98">
              <w:rPr>
                <w:lang w:eastAsia="ja-JP"/>
              </w:rPr>
              <w:t>3.</w:t>
            </w:r>
            <w:r>
              <w:rPr>
                <w:lang w:eastAsia="ja-JP"/>
              </w:rPr>
              <w:t>1F</w:t>
            </w:r>
            <w:r w:rsidR="003A2DCC">
              <w:rPr>
                <w:lang w:eastAsia="ja-JP"/>
              </w:rPr>
              <w:t>.1</w:t>
            </w:r>
          </w:p>
        </w:tc>
        <w:tc>
          <w:tcPr>
            <w:tcW w:w="2835" w:type="dxa"/>
          </w:tcPr>
          <w:p w14:paraId="64487280" w14:textId="27F67B90" w:rsidR="00A90183" w:rsidRDefault="008E5CF3" w:rsidP="00A90183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 discuss if to scale from NTN UE REFSENCE</w:t>
            </w:r>
            <w:r w:rsidR="00466F4A">
              <w:rPr>
                <w:lang w:eastAsia="ja-JP"/>
              </w:rPr>
              <w:t xml:space="preserve"> with different BW and # of antenna port</w:t>
            </w:r>
          </w:p>
        </w:tc>
      </w:tr>
      <w:tr w:rsidR="006233B6" w14:paraId="60799ADE" w14:textId="14D527C1" w:rsidTr="00F27408">
        <w:tc>
          <w:tcPr>
            <w:tcW w:w="2349" w:type="dxa"/>
          </w:tcPr>
          <w:p w14:paraId="1DE246B7" w14:textId="457DF77E" w:rsidR="006233B6" w:rsidRDefault="00615889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t>Maximum input level</w:t>
            </w:r>
          </w:p>
        </w:tc>
        <w:tc>
          <w:tcPr>
            <w:tcW w:w="1836" w:type="dxa"/>
          </w:tcPr>
          <w:p w14:paraId="0CBF89EA" w14:textId="2EF2991D" w:rsidR="006233B6" w:rsidRDefault="00643ACD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7.4</w:t>
            </w:r>
          </w:p>
        </w:tc>
        <w:tc>
          <w:tcPr>
            <w:tcW w:w="2007" w:type="dxa"/>
          </w:tcPr>
          <w:p w14:paraId="5F82FC61" w14:textId="079FA196" w:rsidR="006233B6" w:rsidRPr="00F95B02" w:rsidRDefault="00A446A8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 NTN UE</w:t>
            </w:r>
          </w:p>
        </w:tc>
        <w:tc>
          <w:tcPr>
            <w:tcW w:w="2835" w:type="dxa"/>
          </w:tcPr>
          <w:p w14:paraId="5062CA24" w14:textId="1EF2E765" w:rsidR="006233B6" w:rsidRPr="00F95B02" w:rsidRDefault="00A446A8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 NTN UE</w:t>
            </w:r>
          </w:p>
        </w:tc>
      </w:tr>
      <w:tr w:rsidR="006233B6" w14:paraId="5C579239" w14:textId="110C4769" w:rsidTr="00F27408">
        <w:tc>
          <w:tcPr>
            <w:tcW w:w="2349" w:type="dxa"/>
          </w:tcPr>
          <w:p w14:paraId="20637D38" w14:textId="566573B1" w:rsidR="006233B6" w:rsidRPr="00F95B02" w:rsidRDefault="004E094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t>Adjacent channel selectivity</w:t>
            </w:r>
          </w:p>
        </w:tc>
        <w:tc>
          <w:tcPr>
            <w:tcW w:w="1836" w:type="dxa"/>
          </w:tcPr>
          <w:p w14:paraId="23C78B3D" w14:textId="398ADCBD" w:rsidR="006233B6" w:rsidRPr="00F95B02" w:rsidRDefault="004E094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7.5</w:t>
            </w:r>
          </w:p>
        </w:tc>
        <w:tc>
          <w:tcPr>
            <w:tcW w:w="2007" w:type="dxa"/>
          </w:tcPr>
          <w:p w14:paraId="3FC7C163" w14:textId="6BDADA60" w:rsidR="006233B6" w:rsidRPr="00F95B02" w:rsidRDefault="004E094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 to coexisting simulation discussion</w:t>
            </w:r>
          </w:p>
        </w:tc>
        <w:tc>
          <w:tcPr>
            <w:tcW w:w="2835" w:type="dxa"/>
          </w:tcPr>
          <w:p w14:paraId="1F1C48A2" w14:textId="45F88F29" w:rsidR="006233B6" w:rsidRPr="00F95B02" w:rsidRDefault="004E094C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Up to coexisting simulation discussion</w:t>
            </w:r>
          </w:p>
        </w:tc>
      </w:tr>
      <w:tr w:rsidR="006233B6" w14:paraId="44B6A420" w14:textId="2D522EA0" w:rsidTr="00F27408">
        <w:tc>
          <w:tcPr>
            <w:tcW w:w="2349" w:type="dxa"/>
          </w:tcPr>
          <w:p w14:paraId="2D41FE53" w14:textId="352A1A09" w:rsidR="006233B6" w:rsidRPr="00F95B02" w:rsidRDefault="000A56C1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000A56C1">
              <w:rPr>
                <w:lang w:eastAsia="ja-JP"/>
              </w:rPr>
              <w:t>In-band blocking</w:t>
            </w:r>
          </w:p>
        </w:tc>
        <w:tc>
          <w:tcPr>
            <w:tcW w:w="1836" w:type="dxa"/>
          </w:tcPr>
          <w:p w14:paraId="57C68653" w14:textId="468BF062" w:rsidR="006233B6" w:rsidRPr="00F95B02" w:rsidRDefault="000A56C1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7.6.2</w:t>
            </w:r>
          </w:p>
        </w:tc>
        <w:tc>
          <w:tcPr>
            <w:tcW w:w="2007" w:type="dxa"/>
          </w:tcPr>
          <w:p w14:paraId="686B3FA4" w14:textId="167F4B38" w:rsidR="006233B6" w:rsidRDefault="004C41C3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refer to the 36.101 clause </w:t>
            </w:r>
            <w:r w:rsidRPr="001D386E">
              <w:t>7.6.1.1F</w:t>
            </w:r>
          </w:p>
        </w:tc>
        <w:tc>
          <w:tcPr>
            <w:tcW w:w="2835" w:type="dxa"/>
          </w:tcPr>
          <w:p w14:paraId="44D37595" w14:textId="2DD73A07" w:rsidR="006233B6" w:rsidRDefault="20DCE62B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789DF074">
              <w:rPr>
                <w:lang w:eastAsia="ja-JP"/>
              </w:rPr>
              <w:t>reuse</w:t>
            </w:r>
            <w:r w:rsidR="009C61F7">
              <w:rPr>
                <w:lang w:eastAsia="ja-JP"/>
              </w:rPr>
              <w:t xml:space="preserve"> the 36.101 clause </w:t>
            </w:r>
            <w:r w:rsidR="009C61F7" w:rsidRPr="001D386E">
              <w:t>7.6.1.1</w:t>
            </w:r>
          </w:p>
        </w:tc>
      </w:tr>
      <w:tr w:rsidR="006233B6" w14:paraId="62A3EA64" w14:textId="3B97AE59" w:rsidTr="00F27408">
        <w:tc>
          <w:tcPr>
            <w:tcW w:w="2349" w:type="dxa"/>
          </w:tcPr>
          <w:p w14:paraId="0BD5CCE6" w14:textId="0B9C55B6" w:rsidR="006233B6" w:rsidRPr="00F95B02" w:rsidRDefault="007D1DF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t>Out-of-band blocking</w:t>
            </w:r>
          </w:p>
        </w:tc>
        <w:tc>
          <w:tcPr>
            <w:tcW w:w="1836" w:type="dxa"/>
          </w:tcPr>
          <w:p w14:paraId="242255DE" w14:textId="3DFCEEB7" w:rsidR="006233B6" w:rsidRDefault="007D1DF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7.6.3</w:t>
            </w:r>
          </w:p>
        </w:tc>
        <w:tc>
          <w:tcPr>
            <w:tcW w:w="2007" w:type="dxa"/>
          </w:tcPr>
          <w:p w14:paraId="26DA9E6E" w14:textId="5C6A5DD5" w:rsidR="006233B6" w:rsidRPr="00F95B02" w:rsidRDefault="000858DF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refer to the 36.101 clause </w:t>
            </w:r>
            <w:r w:rsidRPr="001D386E">
              <w:t>7.6.2.1F</w:t>
            </w:r>
          </w:p>
        </w:tc>
        <w:tc>
          <w:tcPr>
            <w:tcW w:w="2835" w:type="dxa"/>
          </w:tcPr>
          <w:p w14:paraId="45085DDB" w14:textId="267157ED" w:rsidR="006233B6" w:rsidRPr="00F95B02" w:rsidRDefault="5ECBD0B2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789DF074">
              <w:rPr>
                <w:lang w:eastAsia="ja-JP"/>
              </w:rPr>
              <w:t>reuse</w:t>
            </w:r>
            <w:r w:rsidR="000858DF">
              <w:rPr>
                <w:lang w:eastAsia="ja-JP"/>
              </w:rPr>
              <w:t xml:space="preserve"> the 36.101 clause </w:t>
            </w:r>
            <w:r w:rsidR="000858DF" w:rsidRPr="001D386E">
              <w:t>7.6.2.1</w:t>
            </w:r>
            <w:r>
              <w:t xml:space="preserve"> or TS 38.101-5</w:t>
            </w:r>
            <w:r w:rsidR="00054B9C">
              <w:t xml:space="preserve"> for n256</w:t>
            </w:r>
          </w:p>
        </w:tc>
      </w:tr>
      <w:tr w:rsidR="00A2720E" w14:paraId="63587BC9" w14:textId="77777777" w:rsidTr="00F27408">
        <w:tc>
          <w:tcPr>
            <w:tcW w:w="2349" w:type="dxa"/>
          </w:tcPr>
          <w:p w14:paraId="5DCB4592" w14:textId="1E6D5727" w:rsidR="00A2720E" w:rsidRDefault="00A2720E" w:rsidP="006233B6">
            <w:pPr>
              <w:pStyle w:val="Proposal"/>
              <w:numPr>
                <w:ilvl w:val="0"/>
                <w:numId w:val="0"/>
              </w:numPr>
            </w:pPr>
            <w:r>
              <w:t>Narrow band blocking</w:t>
            </w:r>
          </w:p>
        </w:tc>
        <w:tc>
          <w:tcPr>
            <w:tcW w:w="1836" w:type="dxa"/>
          </w:tcPr>
          <w:p w14:paraId="5A38D684" w14:textId="642DF499" w:rsidR="00A2720E" w:rsidRDefault="00A2720E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7.6.4</w:t>
            </w:r>
          </w:p>
        </w:tc>
        <w:tc>
          <w:tcPr>
            <w:tcW w:w="2007" w:type="dxa"/>
          </w:tcPr>
          <w:p w14:paraId="518A760C" w14:textId="233529F5" w:rsidR="00A2720E" w:rsidRDefault="00A2720E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2835" w:type="dxa"/>
          </w:tcPr>
          <w:p w14:paraId="47DF7A02" w14:textId="43902241" w:rsidR="00A2720E" w:rsidRDefault="7F795E19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789DF074">
              <w:rPr>
                <w:lang w:eastAsia="ja-JP"/>
              </w:rPr>
              <w:t xml:space="preserve">reuse </w:t>
            </w:r>
            <w:r w:rsidR="00B042D6">
              <w:rPr>
                <w:lang w:eastAsia="ja-JP"/>
              </w:rPr>
              <w:t xml:space="preserve">the 36.101 clause </w:t>
            </w:r>
            <w:r w:rsidR="00B042D6" w:rsidRPr="001D386E">
              <w:t>7.6.</w:t>
            </w:r>
            <w:r w:rsidR="00B042D6">
              <w:t>3</w:t>
            </w:r>
            <w:r w:rsidR="00B042D6" w:rsidRPr="001D386E">
              <w:t>.1</w:t>
            </w:r>
          </w:p>
        </w:tc>
      </w:tr>
      <w:tr w:rsidR="006C7EF9" w14:paraId="1587E532" w14:textId="77777777" w:rsidTr="00F27408">
        <w:tc>
          <w:tcPr>
            <w:tcW w:w="2349" w:type="dxa"/>
          </w:tcPr>
          <w:p w14:paraId="0A2461B2" w14:textId="197079DF" w:rsidR="006C7EF9" w:rsidRDefault="006C7EF9" w:rsidP="006233B6">
            <w:pPr>
              <w:pStyle w:val="Proposal"/>
              <w:numPr>
                <w:ilvl w:val="0"/>
                <w:numId w:val="0"/>
              </w:numPr>
            </w:pPr>
            <w:r>
              <w:t>Spurious response</w:t>
            </w:r>
          </w:p>
        </w:tc>
        <w:tc>
          <w:tcPr>
            <w:tcW w:w="1836" w:type="dxa"/>
          </w:tcPr>
          <w:p w14:paraId="30C49A25" w14:textId="27860B16" w:rsidR="006C7EF9" w:rsidRDefault="006E762A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7.7</w:t>
            </w:r>
          </w:p>
        </w:tc>
        <w:tc>
          <w:tcPr>
            <w:tcW w:w="2007" w:type="dxa"/>
          </w:tcPr>
          <w:p w14:paraId="015A44ED" w14:textId="75126B7D" w:rsidR="006C7EF9" w:rsidRDefault="006E762A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refer to the 36.101 clause </w:t>
            </w:r>
            <w:r w:rsidR="00C0264A" w:rsidRPr="001D386E">
              <w:t>7.7.1F</w:t>
            </w:r>
          </w:p>
        </w:tc>
        <w:tc>
          <w:tcPr>
            <w:tcW w:w="2835" w:type="dxa"/>
          </w:tcPr>
          <w:p w14:paraId="7F12F682" w14:textId="1FA5C4F4" w:rsidR="006C7EF9" w:rsidRDefault="04502041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789DF074">
              <w:rPr>
                <w:lang w:eastAsia="ja-JP"/>
              </w:rPr>
              <w:t xml:space="preserve">reuse </w:t>
            </w:r>
            <w:r w:rsidR="000E71E1">
              <w:rPr>
                <w:lang w:eastAsia="ja-JP"/>
              </w:rPr>
              <w:t xml:space="preserve">the 36.101 clause </w:t>
            </w:r>
            <w:r w:rsidR="000E71E1" w:rsidRPr="001D386E">
              <w:t>7.7.1</w:t>
            </w:r>
          </w:p>
        </w:tc>
      </w:tr>
      <w:tr w:rsidR="008C457B" w14:paraId="28BB1D49" w14:textId="77777777" w:rsidTr="00F27408">
        <w:tc>
          <w:tcPr>
            <w:tcW w:w="2349" w:type="dxa"/>
          </w:tcPr>
          <w:p w14:paraId="17A002C2" w14:textId="545A14AA" w:rsidR="008C457B" w:rsidRDefault="00B02FE2" w:rsidP="006233B6">
            <w:pPr>
              <w:pStyle w:val="Proposal"/>
              <w:numPr>
                <w:ilvl w:val="0"/>
                <w:numId w:val="0"/>
              </w:numPr>
            </w:pPr>
            <w:r>
              <w:tab/>
              <w:t>Intermodulation characteristics</w:t>
            </w:r>
          </w:p>
        </w:tc>
        <w:tc>
          <w:tcPr>
            <w:tcW w:w="1836" w:type="dxa"/>
          </w:tcPr>
          <w:p w14:paraId="7096869E" w14:textId="615D6BA1" w:rsidR="008C457B" w:rsidRDefault="00B02FE2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7.8</w:t>
            </w:r>
          </w:p>
        </w:tc>
        <w:tc>
          <w:tcPr>
            <w:tcW w:w="2007" w:type="dxa"/>
          </w:tcPr>
          <w:p w14:paraId="59B759CD" w14:textId="182A4674" w:rsidR="008C457B" w:rsidRDefault="00B02FE2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refer to the 36.101 clause </w:t>
            </w:r>
            <w:r w:rsidR="008C457B" w:rsidRPr="001D386E">
              <w:rPr>
                <w:rFonts w:eastAsia="MS Mincho"/>
              </w:rPr>
              <w:t>7.8.1</w:t>
            </w:r>
            <w:r w:rsidR="008C457B" w:rsidRPr="001D386E">
              <w:rPr>
                <w:lang w:eastAsia="zh-CN"/>
              </w:rPr>
              <w:t>F</w:t>
            </w:r>
          </w:p>
        </w:tc>
        <w:tc>
          <w:tcPr>
            <w:tcW w:w="2835" w:type="dxa"/>
          </w:tcPr>
          <w:p w14:paraId="69FCF7CB" w14:textId="455C8C61" w:rsidR="008C457B" w:rsidRDefault="1AE08EB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 w:rsidRPr="789DF074">
              <w:rPr>
                <w:lang w:eastAsia="ja-JP"/>
              </w:rPr>
              <w:t xml:space="preserve">reuse </w:t>
            </w:r>
            <w:r w:rsidR="00B02FE2">
              <w:rPr>
                <w:lang w:eastAsia="ja-JP"/>
              </w:rPr>
              <w:t xml:space="preserve">the 36.101 clause </w:t>
            </w:r>
            <w:r w:rsidR="00B02FE2" w:rsidRPr="001D386E">
              <w:rPr>
                <w:rFonts w:eastAsia="MS Mincho"/>
              </w:rPr>
              <w:t>7.8.1</w:t>
            </w:r>
          </w:p>
        </w:tc>
      </w:tr>
      <w:tr w:rsidR="00B02FE2" w14:paraId="6FD6C4DA" w14:textId="77777777" w:rsidTr="00F27408">
        <w:tc>
          <w:tcPr>
            <w:tcW w:w="2349" w:type="dxa"/>
          </w:tcPr>
          <w:p w14:paraId="7A5C589D" w14:textId="6C7A89E9" w:rsidR="00B02FE2" w:rsidRDefault="0012346D" w:rsidP="006233B6">
            <w:pPr>
              <w:pStyle w:val="Proposal"/>
              <w:numPr>
                <w:ilvl w:val="0"/>
                <w:numId w:val="0"/>
              </w:numPr>
            </w:pPr>
            <w:r>
              <w:t>Spurious emissions</w:t>
            </w:r>
          </w:p>
        </w:tc>
        <w:tc>
          <w:tcPr>
            <w:tcW w:w="1836" w:type="dxa"/>
          </w:tcPr>
          <w:p w14:paraId="43C08947" w14:textId="20C3582D" w:rsidR="00B02FE2" w:rsidRDefault="0012346D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7.9</w:t>
            </w:r>
          </w:p>
        </w:tc>
        <w:tc>
          <w:tcPr>
            <w:tcW w:w="2007" w:type="dxa"/>
          </w:tcPr>
          <w:p w14:paraId="4C5F4794" w14:textId="77FAF976" w:rsidR="00B02FE2" w:rsidRDefault="00B0739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 NTN UE</w:t>
            </w:r>
          </w:p>
        </w:tc>
        <w:tc>
          <w:tcPr>
            <w:tcW w:w="2835" w:type="dxa"/>
          </w:tcPr>
          <w:p w14:paraId="7E49C9FC" w14:textId="529A4307" w:rsidR="00B02FE2" w:rsidRDefault="00B07390" w:rsidP="006233B6">
            <w:pPr>
              <w:pStyle w:val="Proposal"/>
              <w:numPr>
                <w:ilvl w:val="0"/>
                <w:numId w:val="0"/>
              </w:numPr>
              <w:rPr>
                <w:lang w:eastAsia="ja-JP"/>
              </w:rPr>
            </w:pPr>
            <w:r>
              <w:rPr>
                <w:lang w:eastAsia="ja-JP"/>
              </w:rPr>
              <w:t>Reuse NTN UE</w:t>
            </w:r>
          </w:p>
        </w:tc>
      </w:tr>
    </w:tbl>
    <w:p w14:paraId="76E92500" w14:textId="77777777" w:rsidR="00A73BE7" w:rsidRDefault="00A73BE7" w:rsidP="00A73BE7">
      <w:pPr>
        <w:pStyle w:val="Proposal"/>
        <w:numPr>
          <w:ilvl w:val="0"/>
          <w:numId w:val="0"/>
        </w:numPr>
        <w:ind w:left="1800" w:firstLine="360"/>
        <w:rPr>
          <w:b w:val="0"/>
          <w:bCs/>
        </w:rPr>
      </w:pPr>
    </w:p>
    <w:p w14:paraId="2A3CA4D9" w14:textId="20099090" w:rsidR="006B03B1" w:rsidRPr="006E1F6B" w:rsidRDefault="00006AEE" w:rsidP="006E1F6B">
      <w:pPr>
        <w:pStyle w:val="Proposal"/>
        <w:numPr>
          <w:ilvl w:val="0"/>
          <w:numId w:val="0"/>
        </w:numPr>
        <w:rPr>
          <w:b w:val="0"/>
          <w:bCs/>
        </w:rPr>
      </w:pPr>
      <w:r w:rsidRPr="006E1F6B">
        <w:rPr>
          <w:b w:val="0"/>
          <w:bCs/>
        </w:rPr>
        <w:t>For the general clause 5, the channel raster needs to be discussed separately as in WID, there is one objective to design a 200kHz channel raster</w:t>
      </w:r>
      <w:r w:rsidR="00DC4B04" w:rsidRPr="006E1F6B">
        <w:rPr>
          <w:b w:val="0"/>
          <w:bCs/>
        </w:rPr>
        <w:t>. The analysis will be provided in separated companion paper.</w:t>
      </w:r>
    </w:p>
    <w:p w14:paraId="542E1CB2" w14:textId="080FBE0C" w:rsidR="00DC4B04" w:rsidRDefault="00DC4B04" w:rsidP="006B03B1">
      <w:pPr>
        <w:pStyle w:val="Observation"/>
        <w:numPr>
          <w:ilvl w:val="0"/>
          <w:numId w:val="0"/>
        </w:numPr>
        <w:ind w:left="360" w:hanging="360"/>
      </w:pPr>
    </w:p>
    <w:p w14:paraId="5EFA7C9E" w14:textId="705677E0" w:rsidR="00DC4B04" w:rsidRPr="00F62C53" w:rsidRDefault="00DC4B04" w:rsidP="00DC4B04">
      <w:pPr>
        <w:pStyle w:val="Proposal"/>
      </w:pPr>
      <w:r>
        <w:t xml:space="preserve">Consider the above potential updates for new </w:t>
      </w:r>
      <w:r w:rsidR="00B07390">
        <w:t>IoT UE</w:t>
      </w:r>
      <w:r>
        <w:t xml:space="preserve"> specification </w:t>
      </w:r>
      <w:r w:rsidR="00452D19">
        <w:t xml:space="preserve">based on NTN </w:t>
      </w:r>
      <w:r w:rsidR="00B07390">
        <w:t xml:space="preserve">UE specification structure of </w:t>
      </w:r>
      <w:r w:rsidR="00452D19">
        <w:t>TS 38.10</w:t>
      </w:r>
      <w:r w:rsidR="00B07390">
        <w:t>1-5.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4D96D10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DD624C">
        <w:t xml:space="preserve">RF requirement overview for </w:t>
      </w:r>
      <w:r w:rsidR="000B028D">
        <w:t xml:space="preserve">IoT UE </w:t>
      </w:r>
      <w:r w:rsidR="00760997" w:rsidRPr="00F102E6">
        <w:t xml:space="preserve">with below </w:t>
      </w:r>
      <w:r w:rsidR="0023099F">
        <w:t xml:space="preserve">observations and </w:t>
      </w:r>
      <w:r w:rsidR="00760997" w:rsidRPr="00F102E6">
        <w:t>proposal:</w:t>
      </w:r>
    </w:p>
    <w:p w14:paraId="608490D9" w14:textId="77777777" w:rsidR="00FE5671" w:rsidRPr="00FE5671" w:rsidRDefault="00FE5671" w:rsidP="00FE5671">
      <w:pPr>
        <w:pStyle w:val="Observation"/>
        <w:numPr>
          <w:ilvl w:val="0"/>
          <w:numId w:val="17"/>
        </w:numPr>
        <w:rPr>
          <w:bCs w:val="0"/>
        </w:rPr>
      </w:pPr>
      <w:r w:rsidRPr="00072E2F">
        <w:t xml:space="preserve">Standalone deployment for NB-IoT / </w:t>
      </w:r>
      <w:proofErr w:type="spellStart"/>
      <w:r w:rsidRPr="00072E2F">
        <w:t>eMTC</w:t>
      </w:r>
      <w:proofErr w:type="spellEnd"/>
      <w:r>
        <w:t xml:space="preserve"> should be </w:t>
      </w:r>
      <w:proofErr w:type="spellStart"/>
      <w:r>
        <w:t>priorizted</w:t>
      </w:r>
      <w:proofErr w:type="spellEnd"/>
      <w:r>
        <w:t xml:space="preserve"> for IoT NTN to be release independent from Rel-17.</w:t>
      </w:r>
    </w:p>
    <w:p w14:paraId="7DCAD4A8" w14:textId="77777777" w:rsidR="00FE5671" w:rsidRDefault="00FE5671" w:rsidP="00FE5671">
      <w:pPr>
        <w:pStyle w:val="Proposal"/>
        <w:numPr>
          <w:ilvl w:val="0"/>
          <w:numId w:val="16"/>
        </w:numPr>
      </w:pPr>
      <w:r>
        <w:lastRenderedPageBreak/>
        <w:t xml:space="preserve">IoT NTN UE specification could refer to the existing NB-IoT/Cat-M1 requirement if TN and NTN </w:t>
      </w:r>
      <w:proofErr w:type="gramStart"/>
      <w:r>
        <w:t>is</w:t>
      </w:r>
      <w:proofErr w:type="gramEnd"/>
      <w:r>
        <w:t xml:space="preserve"> the same, otherwise, the requirement shall be copied and updated in new TS.</w:t>
      </w:r>
    </w:p>
    <w:p w14:paraId="571F4F2C" w14:textId="77777777" w:rsidR="00FE5671" w:rsidRPr="00F62C53" w:rsidRDefault="00FE5671" w:rsidP="00FE5671">
      <w:pPr>
        <w:pStyle w:val="Proposal"/>
      </w:pPr>
      <w:r>
        <w:t>Consider the above potential updates for new IoT UE specification based on NTN UE specification structure of TS 38.101-5.</w:t>
      </w:r>
    </w:p>
    <w:p w14:paraId="5FA1884F" w14:textId="77777777" w:rsidR="009F132C" w:rsidRDefault="009F132C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07BAB7B1" w14:textId="316A5112" w:rsidR="00210ACF" w:rsidRDefault="00280D3A" w:rsidP="00F102E6">
      <w:pPr>
        <w:numPr>
          <w:ilvl w:val="0"/>
          <w:numId w:val="9"/>
        </w:numPr>
      </w:pPr>
      <w:r w:rsidRPr="00280D3A">
        <w:t>RP-220938</w:t>
      </w:r>
      <w:r>
        <w:t>,</w:t>
      </w:r>
      <w:r w:rsidR="008B00AF" w:rsidRPr="008B00AF">
        <w:t xml:space="preserve"> New WID on NB-IoT/</w:t>
      </w:r>
      <w:proofErr w:type="spellStart"/>
      <w:r w:rsidR="008B00AF" w:rsidRPr="008B00AF">
        <w:t>eMTC</w:t>
      </w:r>
      <w:proofErr w:type="spellEnd"/>
      <w:r w:rsidR="008B00AF" w:rsidRPr="008B00AF">
        <w:t xml:space="preserve"> core &amp; performance requirements for NTN</w:t>
      </w:r>
      <w:r w:rsidR="008B00AF">
        <w:t>,</w:t>
      </w:r>
      <w:r w:rsidR="00AA28A0" w:rsidRPr="00AA28A0">
        <w:t xml:space="preserve"> MediaTek Inc</w:t>
      </w:r>
    </w:p>
    <w:p w14:paraId="56B4F93A" w14:textId="42A3FA9D" w:rsidR="001337D9" w:rsidRDefault="001337D9" w:rsidP="00F102E6">
      <w:pPr>
        <w:numPr>
          <w:ilvl w:val="0"/>
          <w:numId w:val="9"/>
        </w:numPr>
      </w:pPr>
      <w:r w:rsidRPr="001337D9">
        <w:t>36.763</w:t>
      </w:r>
      <w:r>
        <w:t xml:space="preserve">, </w:t>
      </w:r>
      <w:r w:rsidR="000427B6" w:rsidRPr="000427B6">
        <w:t>Study on Narrow-Band Internet of Things (NB-IoT) / enhanced Machine Type Communication (</w:t>
      </w:r>
      <w:proofErr w:type="spellStart"/>
      <w:r w:rsidR="000427B6" w:rsidRPr="000427B6">
        <w:t>eMTC</w:t>
      </w:r>
      <w:proofErr w:type="spellEnd"/>
      <w:r w:rsidR="000427B6" w:rsidRPr="000427B6">
        <w:t>) support for Non-Terrestrial Networks (NTN)</w:t>
      </w:r>
    </w:p>
    <w:p w14:paraId="27D23BA5" w14:textId="1F94DA71" w:rsidR="005E3E10" w:rsidRDefault="005E3E10" w:rsidP="00F102E6">
      <w:pPr>
        <w:numPr>
          <w:ilvl w:val="0"/>
          <w:numId w:val="9"/>
        </w:numPr>
      </w:pPr>
      <w:r w:rsidRPr="005E3E10">
        <w:t>TS 38.10</w:t>
      </w:r>
      <w:r w:rsidR="00B07390">
        <w:t>1-5</w:t>
      </w:r>
      <w:r>
        <w:t>,</w:t>
      </w:r>
      <w:r w:rsidR="000A1F21" w:rsidRPr="000A1F21">
        <w:t xml:space="preserve"> </w:t>
      </w:r>
      <w:r w:rsidR="00CA010E" w:rsidRPr="00CA010E">
        <w:t>NR; User Equipment (UE) radio transmission and reception; Part 5: Satellite access Radio Frequency (RF) and performance requirements</w:t>
      </w:r>
    </w:p>
    <w:p w14:paraId="2C8CF4AC" w14:textId="7D642B1C" w:rsidR="00CA010E" w:rsidRDefault="00CA010E" w:rsidP="00F102E6">
      <w:pPr>
        <w:numPr>
          <w:ilvl w:val="0"/>
          <w:numId w:val="9"/>
        </w:numPr>
      </w:pPr>
      <w:r>
        <w:t xml:space="preserve">TS </w:t>
      </w:r>
      <w:proofErr w:type="gramStart"/>
      <w:r>
        <w:t>36.101,</w:t>
      </w:r>
      <w:r w:rsidR="00BA0C7D">
        <w:t>E</w:t>
      </w:r>
      <w:r w:rsidR="00390FDF" w:rsidRPr="00390FDF">
        <w:t>volved</w:t>
      </w:r>
      <w:proofErr w:type="gramEnd"/>
      <w:r w:rsidR="00390FDF" w:rsidRPr="00390FDF">
        <w:t xml:space="preserve"> Universal Terrestrial Radio Access (E-UTRA); User Equipment (UE) radio transmission and reception</w:t>
      </w:r>
    </w:p>
    <w:p w14:paraId="7B3A7BBB" w14:textId="663A1F19" w:rsidR="009300D3" w:rsidRDefault="009300D3" w:rsidP="00F102E6">
      <w:pPr>
        <w:numPr>
          <w:ilvl w:val="0"/>
          <w:numId w:val="9"/>
        </w:numPr>
      </w:pPr>
      <w:r w:rsidRPr="00834652">
        <w:t>RP-211601,</w:t>
      </w:r>
      <w:r w:rsidR="003413F6" w:rsidRPr="003413F6">
        <w:t xml:space="preserve"> </w:t>
      </w:r>
      <w:r w:rsidR="003413F6" w:rsidRPr="00834652">
        <w:t>WID on NB-IoT/</w:t>
      </w:r>
      <w:proofErr w:type="spellStart"/>
      <w:r w:rsidR="003413F6" w:rsidRPr="00834652">
        <w:t>eMTC</w:t>
      </w:r>
      <w:proofErr w:type="spellEnd"/>
      <w:r w:rsidR="003413F6" w:rsidRPr="00834652">
        <w:t xml:space="preserve"> support for NTN, </w:t>
      </w:r>
      <w:r w:rsidR="004C7595" w:rsidRPr="00834652">
        <w:t>MediaTek Inc., Eutelsat S.A.</w:t>
      </w:r>
    </w:p>
    <w:p w14:paraId="4928AE99" w14:textId="5AEF5DB5" w:rsidR="00851C7B" w:rsidRPr="00F102E6" w:rsidRDefault="00851C7B" w:rsidP="00F72F52"/>
    <w:sectPr w:rsidR="00851C7B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AA973" w14:textId="77777777" w:rsidR="007D59ED" w:rsidRDefault="007D59ED">
      <w:r>
        <w:separator/>
      </w:r>
    </w:p>
  </w:endnote>
  <w:endnote w:type="continuationSeparator" w:id="0">
    <w:p w14:paraId="5DB360FE" w14:textId="77777777" w:rsidR="007D59ED" w:rsidRDefault="007D59ED">
      <w:r>
        <w:continuationSeparator/>
      </w:r>
    </w:p>
  </w:endnote>
  <w:endnote w:type="continuationNotice" w:id="1">
    <w:p w14:paraId="2D2A7361" w14:textId="77777777" w:rsidR="007D59ED" w:rsidRDefault="007D5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7A351" w14:textId="77777777" w:rsidR="007D59ED" w:rsidRDefault="007D59ED">
      <w:r>
        <w:separator/>
      </w:r>
    </w:p>
  </w:footnote>
  <w:footnote w:type="continuationSeparator" w:id="0">
    <w:p w14:paraId="39D24EED" w14:textId="77777777" w:rsidR="007D59ED" w:rsidRDefault="007D59ED">
      <w:r>
        <w:continuationSeparator/>
      </w:r>
    </w:p>
  </w:footnote>
  <w:footnote w:type="continuationNotice" w:id="1">
    <w:p w14:paraId="06B89F2E" w14:textId="77777777" w:rsidR="007D59ED" w:rsidRDefault="007D59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8924D0"/>
    <w:multiLevelType w:val="hybridMultilevel"/>
    <w:tmpl w:val="F48A144C"/>
    <w:lvl w:ilvl="0" w:tplc="FDE6E2FC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12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4"/>
  </w:num>
  <w:num w:numId="14">
    <w:abstractNumId w:val="13"/>
  </w:num>
  <w:num w:numId="15">
    <w:abstractNumId w:val="9"/>
  </w:num>
  <w:num w:numId="16">
    <w:abstractNumId w:val="3"/>
    <w:lvlOverride w:ilvl="0">
      <w:startOverride w:val="1"/>
    </w:lvlOverride>
  </w:num>
  <w:num w:numId="17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93"/>
    <w:rsid w:val="00001306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AEE"/>
    <w:rsid w:val="00006E8B"/>
    <w:rsid w:val="000071CB"/>
    <w:rsid w:val="00010DBA"/>
    <w:rsid w:val="00010FD2"/>
    <w:rsid w:val="00011776"/>
    <w:rsid w:val="00011AB2"/>
    <w:rsid w:val="00011B0A"/>
    <w:rsid w:val="000122C6"/>
    <w:rsid w:val="00012B35"/>
    <w:rsid w:val="000133F8"/>
    <w:rsid w:val="0001438F"/>
    <w:rsid w:val="00014E00"/>
    <w:rsid w:val="00015CE9"/>
    <w:rsid w:val="00015DDF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37DD5"/>
    <w:rsid w:val="000402B3"/>
    <w:rsid w:val="000402C2"/>
    <w:rsid w:val="00040CDF"/>
    <w:rsid w:val="0004218E"/>
    <w:rsid w:val="000424CE"/>
    <w:rsid w:val="000427B6"/>
    <w:rsid w:val="00042939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7AF"/>
    <w:rsid w:val="000522AE"/>
    <w:rsid w:val="000526D9"/>
    <w:rsid w:val="000529F9"/>
    <w:rsid w:val="0005344B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3A9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9A3"/>
    <w:rsid w:val="00071D98"/>
    <w:rsid w:val="000725AF"/>
    <w:rsid w:val="00072CC5"/>
    <w:rsid w:val="00072E2F"/>
    <w:rsid w:val="000732F3"/>
    <w:rsid w:val="00073384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3270"/>
    <w:rsid w:val="000838FC"/>
    <w:rsid w:val="00083E78"/>
    <w:rsid w:val="0008513F"/>
    <w:rsid w:val="000858D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F79"/>
    <w:rsid w:val="00095574"/>
    <w:rsid w:val="00095FA1"/>
    <w:rsid w:val="0009678B"/>
    <w:rsid w:val="0009695B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4A42"/>
    <w:rsid w:val="000A56C1"/>
    <w:rsid w:val="000A5706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D8E"/>
    <w:rsid w:val="000C02FF"/>
    <w:rsid w:val="000C09B5"/>
    <w:rsid w:val="000C2049"/>
    <w:rsid w:val="000C20BB"/>
    <w:rsid w:val="000C2D5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3C13"/>
    <w:rsid w:val="000D3CAF"/>
    <w:rsid w:val="000D474E"/>
    <w:rsid w:val="000D481D"/>
    <w:rsid w:val="000D55C7"/>
    <w:rsid w:val="000D5E8D"/>
    <w:rsid w:val="000D7070"/>
    <w:rsid w:val="000E172C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CBC"/>
    <w:rsid w:val="00117F2A"/>
    <w:rsid w:val="001201C3"/>
    <w:rsid w:val="001221B5"/>
    <w:rsid w:val="001224D8"/>
    <w:rsid w:val="00122E47"/>
    <w:rsid w:val="001232A9"/>
    <w:rsid w:val="0012346D"/>
    <w:rsid w:val="001240FF"/>
    <w:rsid w:val="001241EE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40B24"/>
    <w:rsid w:val="0014104D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2535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17A"/>
    <w:rsid w:val="001824A1"/>
    <w:rsid w:val="00182F8D"/>
    <w:rsid w:val="0018380A"/>
    <w:rsid w:val="00184AAB"/>
    <w:rsid w:val="00184FFF"/>
    <w:rsid w:val="00185252"/>
    <w:rsid w:val="00185832"/>
    <w:rsid w:val="001875F8"/>
    <w:rsid w:val="00187863"/>
    <w:rsid w:val="001909A3"/>
    <w:rsid w:val="001920CB"/>
    <w:rsid w:val="00192D3E"/>
    <w:rsid w:val="00193523"/>
    <w:rsid w:val="00193F07"/>
    <w:rsid w:val="0019469A"/>
    <w:rsid w:val="0019509D"/>
    <w:rsid w:val="001950BB"/>
    <w:rsid w:val="00196139"/>
    <w:rsid w:val="001968D2"/>
    <w:rsid w:val="0019726C"/>
    <w:rsid w:val="001A0273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038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112A"/>
    <w:rsid w:val="001C1AE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C95"/>
    <w:rsid w:val="001D1501"/>
    <w:rsid w:val="001D238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1E8"/>
    <w:rsid w:val="00215D41"/>
    <w:rsid w:val="002160BD"/>
    <w:rsid w:val="00216553"/>
    <w:rsid w:val="00217B9B"/>
    <w:rsid w:val="00217C06"/>
    <w:rsid w:val="00217E6C"/>
    <w:rsid w:val="002211B6"/>
    <w:rsid w:val="00221BB6"/>
    <w:rsid w:val="0022363C"/>
    <w:rsid w:val="00224D26"/>
    <w:rsid w:val="002255AF"/>
    <w:rsid w:val="00225C16"/>
    <w:rsid w:val="0022662E"/>
    <w:rsid w:val="00226926"/>
    <w:rsid w:val="002271FB"/>
    <w:rsid w:val="00227714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C10"/>
    <w:rsid w:val="00235D8A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2A6B"/>
    <w:rsid w:val="002544F4"/>
    <w:rsid w:val="00254A55"/>
    <w:rsid w:val="00255698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703"/>
    <w:rsid w:val="00274D0C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B3D"/>
    <w:rsid w:val="0029677F"/>
    <w:rsid w:val="00296D43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3B5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3E31"/>
    <w:rsid w:val="002B444C"/>
    <w:rsid w:val="002B4E7B"/>
    <w:rsid w:val="002B552C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06C66"/>
    <w:rsid w:val="00306E38"/>
    <w:rsid w:val="003078D3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E8D"/>
    <w:rsid w:val="00331EBE"/>
    <w:rsid w:val="003322AE"/>
    <w:rsid w:val="00332BB9"/>
    <w:rsid w:val="00334A56"/>
    <w:rsid w:val="00334AB6"/>
    <w:rsid w:val="003352D6"/>
    <w:rsid w:val="00336FB0"/>
    <w:rsid w:val="0033705B"/>
    <w:rsid w:val="00337501"/>
    <w:rsid w:val="00337B90"/>
    <w:rsid w:val="00337C7F"/>
    <w:rsid w:val="0034017D"/>
    <w:rsid w:val="003413F6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275D"/>
    <w:rsid w:val="003534A6"/>
    <w:rsid w:val="003537C6"/>
    <w:rsid w:val="00353B3D"/>
    <w:rsid w:val="00354469"/>
    <w:rsid w:val="00354B0D"/>
    <w:rsid w:val="003554C5"/>
    <w:rsid w:val="00355BCE"/>
    <w:rsid w:val="00356647"/>
    <w:rsid w:val="003566F7"/>
    <w:rsid w:val="003572D1"/>
    <w:rsid w:val="00357305"/>
    <w:rsid w:val="00357F92"/>
    <w:rsid w:val="00360548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781"/>
    <w:rsid w:val="00395F22"/>
    <w:rsid w:val="0039634D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710"/>
    <w:rsid w:val="003A394B"/>
    <w:rsid w:val="003A3E1D"/>
    <w:rsid w:val="003A4955"/>
    <w:rsid w:val="003A4F17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B74BC"/>
    <w:rsid w:val="003C0934"/>
    <w:rsid w:val="003C0D6E"/>
    <w:rsid w:val="003C10E9"/>
    <w:rsid w:val="003C1DA8"/>
    <w:rsid w:val="003C3CD1"/>
    <w:rsid w:val="003C4B87"/>
    <w:rsid w:val="003C649E"/>
    <w:rsid w:val="003C6850"/>
    <w:rsid w:val="003C71A6"/>
    <w:rsid w:val="003C71BB"/>
    <w:rsid w:val="003C7BE6"/>
    <w:rsid w:val="003D14A4"/>
    <w:rsid w:val="003D1CD9"/>
    <w:rsid w:val="003D3111"/>
    <w:rsid w:val="003D3E9C"/>
    <w:rsid w:val="003D3F49"/>
    <w:rsid w:val="003D40D8"/>
    <w:rsid w:val="003D4338"/>
    <w:rsid w:val="003D46B5"/>
    <w:rsid w:val="003D4B76"/>
    <w:rsid w:val="003D5F0C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E6E86"/>
    <w:rsid w:val="003F0592"/>
    <w:rsid w:val="003F0EFC"/>
    <w:rsid w:val="003F1DBD"/>
    <w:rsid w:val="003F440E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2841"/>
    <w:rsid w:val="00413507"/>
    <w:rsid w:val="00413B22"/>
    <w:rsid w:val="00413D57"/>
    <w:rsid w:val="0041449F"/>
    <w:rsid w:val="004149FF"/>
    <w:rsid w:val="00414D87"/>
    <w:rsid w:val="0041530E"/>
    <w:rsid w:val="00415C92"/>
    <w:rsid w:val="0041737F"/>
    <w:rsid w:val="00420892"/>
    <w:rsid w:val="00421035"/>
    <w:rsid w:val="00422025"/>
    <w:rsid w:val="0042245E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80B"/>
    <w:rsid w:val="00432825"/>
    <w:rsid w:val="004336E5"/>
    <w:rsid w:val="00434BE8"/>
    <w:rsid w:val="00435456"/>
    <w:rsid w:val="0043591E"/>
    <w:rsid w:val="0043690B"/>
    <w:rsid w:val="004369DB"/>
    <w:rsid w:val="00437302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AE"/>
    <w:rsid w:val="0044598B"/>
    <w:rsid w:val="0044655B"/>
    <w:rsid w:val="0044697D"/>
    <w:rsid w:val="00447B60"/>
    <w:rsid w:val="0045213B"/>
    <w:rsid w:val="004529B5"/>
    <w:rsid w:val="00452D19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078A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36FF"/>
    <w:rsid w:val="00473A4A"/>
    <w:rsid w:val="00475030"/>
    <w:rsid w:val="00475230"/>
    <w:rsid w:val="004756A4"/>
    <w:rsid w:val="0047599D"/>
    <w:rsid w:val="004764F3"/>
    <w:rsid w:val="00480B55"/>
    <w:rsid w:val="00480FC3"/>
    <w:rsid w:val="004815E6"/>
    <w:rsid w:val="00481BA1"/>
    <w:rsid w:val="00482E1E"/>
    <w:rsid w:val="004830D5"/>
    <w:rsid w:val="00483EC7"/>
    <w:rsid w:val="00484284"/>
    <w:rsid w:val="00485068"/>
    <w:rsid w:val="004854B4"/>
    <w:rsid w:val="004855C8"/>
    <w:rsid w:val="00485D62"/>
    <w:rsid w:val="004866B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737"/>
    <w:rsid w:val="00497B78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EC3"/>
    <w:rsid w:val="004B0377"/>
    <w:rsid w:val="004B08EE"/>
    <w:rsid w:val="004B302E"/>
    <w:rsid w:val="004B3CC9"/>
    <w:rsid w:val="004B463E"/>
    <w:rsid w:val="004B6769"/>
    <w:rsid w:val="004B6B75"/>
    <w:rsid w:val="004B6D75"/>
    <w:rsid w:val="004C035C"/>
    <w:rsid w:val="004C0D55"/>
    <w:rsid w:val="004C0DB0"/>
    <w:rsid w:val="004C10C1"/>
    <w:rsid w:val="004C18B9"/>
    <w:rsid w:val="004C1A10"/>
    <w:rsid w:val="004C1F31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595"/>
    <w:rsid w:val="004C79E2"/>
    <w:rsid w:val="004D0908"/>
    <w:rsid w:val="004D09FE"/>
    <w:rsid w:val="004D0C0E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88E"/>
    <w:rsid w:val="004E094C"/>
    <w:rsid w:val="004E0E21"/>
    <w:rsid w:val="004E1D55"/>
    <w:rsid w:val="004E2F3C"/>
    <w:rsid w:val="004E436D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7AF"/>
    <w:rsid w:val="004F4DA1"/>
    <w:rsid w:val="004F4DD0"/>
    <w:rsid w:val="004F6A74"/>
    <w:rsid w:val="004F7958"/>
    <w:rsid w:val="004F7A04"/>
    <w:rsid w:val="005000BA"/>
    <w:rsid w:val="00501227"/>
    <w:rsid w:val="00501980"/>
    <w:rsid w:val="00501F62"/>
    <w:rsid w:val="0050257C"/>
    <w:rsid w:val="0050302C"/>
    <w:rsid w:val="00503504"/>
    <w:rsid w:val="00503D30"/>
    <w:rsid w:val="00503EE4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55F"/>
    <w:rsid w:val="00514813"/>
    <w:rsid w:val="00515648"/>
    <w:rsid w:val="005158B5"/>
    <w:rsid w:val="00515A4E"/>
    <w:rsid w:val="00515A8E"/>
    <w:rsid w:val="00515D78"/>
    <w:rsid w:val="005166D3"/>
    <w:rsid w:val="00516D8F"/>
    <w:rsid w:val="00517511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15C3"/>
    <w:rsid w:val="005316F6"/>
    <w:rsid w:val="00531C8F"/>
    <w:rsid w:val="00532FD2"/>
    <w:rsid w:val="00533001"/>
    <w:rsid w:val="00533566"/>
    <w:rsid w:val="00533723"/>
    <w:rsid w:val="0053375A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88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19D6"/>
    <w:rsid w:val="00571B45"/>
    <w:rsid w:val="00573D62"/>
    <w:rsid w:val="00574115"/>
    <w:rsid w:val="00574D49"/>
    <w:rsid w:val="00575169"/>
    <w:rsid w:val="0057569F"/>
    <w:rsid w:val="00577B43"/>
    <w:rsid w:val="00577BBB"/>
    <w:rsid w:val="00580C30"/>
    <w:rsid w:val="00580C39"/>
    <w:rsid w:val="00581192"/>
    <w:rsid w:val="0058121E"/>
    <w:rsid w:val="005815E3"/>
    <w:rsid w:val="0058186B"/>
    <w:rsid w:val="00581FA5"/>
    <w:rsid w:val="005826DC"/>
    <w:rsid w:val="005828A4"/>
    <w:rsid w:val="00583594"/>
    <w:rsid w:val="00585108"/>
    <w:rsid w:val="00585448"/>
    <w:rsid w:val="005856E8"/>
    <w:rsid w:val="00586410"/>
    <w:rsid w:val="00587AF0"/>
    <w:rsid w:val="00587B7E"/>
    <w:rsid w:val="00587D0E"/>
    <w:rsid w:val="00590019"/>
    <w:rsid w:val="00590D28"/>
    <w:rsid w:val="00590E23"/>
    <w:rsid w:val="005914AD"/>
    <w:rsid w:val="00591873"/>
    <w:rsid w:val="0059274F"/>
    <w:rsid w:val="005928A7"/>
    <w:rsid w:val="00592B31"/>
    <w:rsid w:val="00592EED"/>
    <w:rsid w:val="0059391C"/>
    <w:rsid w:val="00593A87"/>
    <w:rsid w:val="005941A4"/>
    <w:rsid w:val="00596C9A"/>
    <w:rsid w:val="0059735E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11FF"/>
    <w:rsid w:val="005C1FBE"/>
    <w:rsid w:val="005C2636"/>
    <w:rsid w:val="005C3C0A"/>
    <w:rsid w:val="005C482B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FE2"/>
    <w:rsid w:val="005E15AE"/>
    <w:rsid w:val="005E1C01"/>
    <w:rsid w:val="005E24CC"/>
    <w:rsid w:val="005E2EB9"/>
    <w:rsid w:val="005E3E10"/>
    <w:rsid w:val="005E3FC0"/>
    <w:rsid w:val="005E41DE"/>
    <w:rsid w:val="005E61F2"/>
    <w:rsid w:val="005E6655"/>
    <w:rsid w:val="005E70DF"/>
    <w:rsid w:val="005E792F"/>
    <w:rsid w:val="005E7C72"/>
    <w:rsid w:val="005F07F3"/>
    <w:rsid w:val="005F0E65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A63"/>
    <w:rsid w:val="00601E7F"/>
    <w:rsid w:val="00602F6F"/>
    <w:rsid w:val="006033FC"/>
    <w:rsid w:val="00604415"/>
    <w:rsid w:val="00604C1A"/>
    <w:rsid w:val="0060512C"/>
    <w:rsid w:val="006056C6"/>
    <w:rsid w:val="0060586E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A71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6F5D"/>
    <w:rsid w:val="006378BF"/>
    <w:rsid w:val="00640269"/>
    <w:rsid w:val="0064045B"/>
    <w:rsid w:val="00640BE4"/>
    <w:rsid w:val="00640D83"/>
    <w:rsid w:val="00641FC0"/>
    <w:rsid w:val="00641FCB"/>
    <w:rsid w:val="00643525"/>
    <w:rsid w:val="00643682"/>
    <w:rsid w:val="006439AD"/>
    <w:rsid w:val="00643ACD"/>
    <w:rsid w:val="00643D6B"/>
    <w:rsid w:val="00643DA8"/>
    <w:rsid w:val="00643E59"/>
    <w:rsid w:val="00644258"/>
    <w:rsid w:val="00644938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B36"/>
    <w:rsid w:val="00654C01"/>
    <w:rsid w:val="00654F33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5EE"/>
    <w:rsid w:val="0066678A"/>
    <w:rsid w:val="00670229"/>
    <w:rsid w:val="00670494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DCA"/>
    <w:rsid w:val="00687CFA"/>
    <w:rsid w:val="00687EAF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3B1"/>
    <w:rsid w:val="006B0700"/>
    <w:rsid w:val="006B0939"/>
    <w:rsid w:val="006B0CA7"/>
    <w:rsid w:val="006B1964"/>
    <w:rsid w:val="006B1B33"/>
    <w:rsid w:val="006B28F0"/>
    <w:rsid w:val="006B30DF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EF9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3954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8D9"/>
    <w:rsid w:val="00712F5E"/>
    <w:rsid w:val="00715AE0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59C2"/>
    <w:rsid w:val="00726465"/>
    <w:rsid w:val="00727399"/>
    <w:rsid w:val="007275CF"/>
    <w:rsid w:val="007304FF"/>
    <w:rsid w:val="00731AD2"/>
    <w:rsid w:val="00731D29"/>
    <w:rsid w:val="007322AB"/>
    <w:rsid w:val="007329D2"/>
    <w:rsid w:val="007329DC"/>
    <w:rsid w:val="007336A0"/>
    <w:rsid w:val="00734411"/>
    <w:rsid w:val="00734F75"/>
    <w:rsid w:val="0073516D"/>
    <w:rsid w:val="007353A3"/>
    <w:rsid w:val="00735C95"/>
    <w:rsid w:val="007366C7"/>
    <w:rsid w:val="00736B55"/>
    <w:rsid w:val="00737B89"/>
    <w:rsid w:val="0074103B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25BE"/>
    <w:rsid w:val="00772936"/>
    <w:rsid w:val="00773F82"/>
    <w:rsid w:val="00774207"/>
    <w:rsid w:val="00774314"/>
    <w:rsid w:val="007743A7"/>
    <w:rsid w:val="00774827"/>
    <w:rsid w:val="00774E70"/>
    <w:rsid w:val="00774F22"/>
    <w:rsid w:val="00774FB4"/>
    <w:rsid w:val="00781228"/>
    <w:rsid w:val="007820FA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6497"/>
    <w:rsid w:val="007A76FF"/>
    <w:rsid w:val="007B1565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DF0"/>
    <w:rsid w:val="007D1F44"/>
    <w:rsid w:val="007D365E"/>
    <w:rsid w:val="007D5992"/>
    <w:rsid w:val="007D59ED"/>
    <w:rsid w:val="007D65DC"/>
    <w:rsid w:val="007D6B4F"/>
    <w:rsid w:val="007D6E07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4E0"/>
    <w:rsid w:val="007E3890"/>
    <w:rsid w:val="007E417B"/>
    <w:rsid w:val="007E4475"/>
    <w:rsid w:val="007E49F3"/>
    <w:rsid w:val="007E4D19"/>
    <w:rsid w:val="007E549C"/>
    <w:rsid w:val="007E6FEE"/>
    <w:rsid w:val="007E7D66"/>
    <w:rsid w:val="007F0306"/>
    <w:rsid w:val="007F0A26"/>
    <w:rsid w:val="007F2337"/>
    <w:rsid w:val="007F34DA"/>
    <w:rsid w:val="007F38EB"/>
    <w:rsid w:val="007F3ECB"/>
    <w:rsid w:val="007F4750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3BAC"/>
    <w:rsid w:val="00804C6F"/>
    <w:rsid w:val="00804D03"/>
    <w:rsid w:val="00804D12"/>
    <w:rsid w:val="008059A1"/>
    <w:rsid w:val="00805F1B"/>
    <w:rsid w:val="008066B8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3972"/>
    <w:rsid w:val="008340C6"/>
    <w:rsid w:val="00834652"/>
    <w:rsid w:val="00834737"/>
    <w:rsid w:val="0083477D"/>
    <w:rsid w:val="00834F64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912"/>
    <w:rsid w:val="00850A22"/>
    <w:rsid w:val="00850C79"/>
    <w:rsid w:val="0085120A"/>
    <w:rsid w:val="00851C7B"/>
    <w:rsid w:val="00852348"/>
    <w:rsid w:val="00852D6E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150"/>
    <w:rsid w:val="008719D7"/>
    <w:rsid w:val="00871D77"/>
    <w:rsid w:val="00872D84"/>
    <w:rsid w:val="008739DB"/>
    <w:rsid w:val="008743E1"/>
    <w:rsid w:val="008750E7"/>
    <w:rsid w:val="00875ABD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5F0B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3EE"/>
    <w:rsid w:val="008A17B8"/>
    <w:rsid w:val="008A26BB"/>
    <w:rsid w:val="008A2FEE"/>
    <w:rsid w:val="008A3542"/>
    <w:rsid w:val="008A395E"/>
    <w:rsid w:val="008A3D65"/>
    <w:rsid w:val="008A477A"/>
    <w:rsid w:val="008A4C96"/>
    <w:rsid w:val="008A55FB"/>
    <w:rsid w:val="008A5BAB"/>
    <w:rsid w:val="008A6385"/>
    <w:rsid w:val="008A67F1"/>
    <w:rsid w:val="008A724F"/>
    <w:rsid w:val="008A7358"/>
    <w:rsid w:val="008B00AF"/>
    <w:rsid w:val="008B045A"/>
    <w:rsid w:val="008B3B96"/>
    <w:rsid w:val="008B4119"/>
    <w:rsid w:val="008B435C"/>
    <w:rsid w:val="008B4E67"/>
    <w:rsid w:val="008B5EAF"/>
    <w:rsid w:val="008B65FA"/>
    <w:rsid w:val="008B7706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5CF3"/>
    <w:rsid w:val="008E622D"/>
    <w:rsid w:val="008E7366"/>
    <w:rsid w:val="008E7E80"/>
    <w:rsid w:val="008F1FCD"/>
    <w:rsid w:val="008F3109"/>
    <w:rsid w:val="008F3946"/>
    <w:rsid w:val="008F3DAF"/>
    <w:rsid w:val="008F4939"/>
    <w:rsid w:val="008F515D"/>
    <w:rsid w:val="008F5577"/>
    <w:rsid w:val="008F582C"/>
    <w:rsid w:val="008F5CC1"/>
    <w:rsid w:val="008F5E1F"/>
    <w:rsid w:val="008F7813"/>
    <w:rsid w:val="00900471"/>
    <w:rsid w:val="009008BA"/>
    <w:rsid w:val="00900C64"/>
    <w:rsid w:val="00900CC3"/>
    <w:rsid w:val="00901511"/>
    <w:rsid w:val="00901ED8"/>
    <w:rsid w:val="00901F3A"/>
    <w:rsid w:val="00902B61"/>
    <w:rsid w:val="00902F41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3018"/>
    <w:rsid w:val="00924053"/>
    <w:rsid w:val="00924B4F"/>
    <w:rsid w:val="00924CC3"/>
    <w:rsid w:val="00925188"/>
    <w:rsid w:val="00925975"/>
    <w:rsid w:val="009269F2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2C13"/>
    <w:rsid w:val="009536A8"/>
    <w:rsid w:val="00953F92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AE"/>
    <w:rsid w:val="00960116"/>
    <w:rsid w:val="00960A5A"/>
    <w:rsid w:val="00960CAF"/>
    <w:rsid w:val="00961050"/>
    <w:rsid w:val="0096220C"/>
    <w:rsid w:val="00962B1A"/>
    <w:rsid w:val="009641A1"/>
    <w:rsid w:val="009641B5"/>
    <w:rsid w:val="009644C3"/>
    <w:rsid w:val="009660D5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02AF"/>
    <w:rsid w:val="00981576"/>
    <w:rsid w:val="00981A2A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1B41"/>
    <w:rsid w:val="0099214A"/>
    <w:rsid w:val="00992814"/>
    <w:rsid w:val="00992C0C"/>
    <w:rsid w:val="009931F4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01D"/>
    <w:rsid w:val="009B23CB"/>
    <w:rsid w:val="009B2787"/>
    <w:rsid w:val="009B27AA"/>
    <w:rsid w:val="009B2BAD"/>
    <w:rsid w:val="009B32CF"/>
    <w:rsid w:val="009B3E6A"/>
    <w:rsid w:val="009B3EBF"/>
    <w:rsid w:val="009B3F65"/>
    <w:rsid w:val="009B48D7"/>
    <w:rsid w:val="009B4AC7"/>
    <w:rsid w:val="009B5C38"/>
    <w:rsid w:val="009B69F2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67F"/>
    <w:rsid w:val="009C61F7"/>
    <w:rsid w:val="009C6F83"/>
    <w:rsid w:val="009C70FA"/>
    <w:rsid w:val="009C739A"/>
    <w:rsid w:val="009D0181"/>
    <w:rsid w:val="009D01DB"/>
    <w:rsid w:val="009D0EF7"/>
    <w:rsid w:val="009D1319"/>
    <w:rsid w:val="009D2303"/>
    <w:rsid w:val="009D2C12"/>
    <w:rsid w:val="009D4494"/>
    <w:rsid w:val="009D5163"/>
    <w:rsid w:val="009D5B30"/>
    <w:rsid w:val="009D5D3B"/>
    <w:rsid w:val="009D5EDD"/>
    <w:rsid w:val="009D6D92"/>
    <w:rsid w:val="009D7203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132C"/>
    <w:rsid w:val="009F154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85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D"/>
    <w:rsid w:val="00A10E6B"/>
    <w:rsid w:val="00A112ED"/>
    <w:rsid w:val="00A1162C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720E"/>
    <w:rsid w:val="00A27399"/>
    <w:rsid w:val="00A27808"/>
    <w:rsid w:val="00A3016C"/>
    <w:rsid w:val="00A309EF"/>
    <w:rsid w:val="00A31630"/>
    <w:rsid w:val="00A3199F"/>
    <w:rsid w:val="00A33571"/>
    <w:rsid w:val="00A34413"/>
    <w:rsid w:val="00A344C1"/>
    <w:rsid w:val="00A34E96"/>
    <w:rsid w:val="00A35C0F"/>
    <w:rsid w:val="00A36461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63AF"/>
    <w:rsid w:val="00A46A53"/>
    <w:rsid w:val="00A46E26"/>
    <w:rsid w:val="00A47586"/>
    <w:rsid w:val="00A47A22"/>
    <w:rsid w:val="00A51700"/>
    <w:rsid w:val="00A51EE1"/>
    <w:rsid w:val="00A535F5"/>
    <w:rsid w:val="00A5453C"/>
    <w:rsid w:val="00A54A14"/>
    <w:rsid w:val="00A54AD0"/>
    <w:rsid w:val="00A54F49"/>
    <w:rsid w:val="00A552E7"/>
    <w:rsid w:val="00A55374"/>
    <w:rsid w:val="00A558FA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0C0E"/>
    <w:rsid w:val="00A71237"/>
    <w:rsid w:val="00A7231B"/>
    <w:rsid w:val="00A72B93"/>
    <w:rsid w:val="00A730BB"/>
    <w:rsid w:val="00A73BE7"/>
    <w:rsid w:val="00A7478B"/>
    <w:rsid w:val="00A74C61"/>
    <w:rsid w:val="00A75600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7911"/>
    <w:rsid w:val="00A879EC"/>
    <w:rsid w:val="00A87DB2"/>
    <w:rsid w:val="00A90183"/>
    <w:rsid w:val="00A90E19"/>
    <w:rsid w:val="00A917BC"/>
    <w:rsid w:val="00A91918"/>
    <w:rsid w:val="00A91BCE"/>
    <w:rsid w:val="00A91FD6"/>
    <w:rsid w:val="00A9263E"/>
    <w:rsid w:val="00A92932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150F"/>
    <w:rsid w:val="00AA172A"/>
    <w:rsid w:val="00AA1CD7"/>
    <w:rsid w:val="00AA1F2B"/>
    <w:rsid w:val="00AA28A0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771F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9C3"/>
    <w:rsid w:val="00AC6CA9"/>
    <w:rsid w:val="00AC714A"/>
    <w:rsid w:val="00AC7433"/>
    <w:rsid w:val="00AD01C6"/>
    <w:rsid w:val="00AD046A"/>
    <w:rsid w:val="00AD0DA5"/>
    <w:rsid w:val="00AD1AC8"/>
    <w:rsid w:val="00AD2982"/>
    <w:rsid w:val="00AD299F"/>
    <w:rsid w:val="00AD3FEA"/>
    <w:rsid w:val="00AD44B5"/>
    <w:rsid w:val="00AD45E2"/>
    <w:rsid w:val="00AD5135"/>
    <w:rsid w:val="00AD61CD"/>
    <w:rsid w:val="00AD62CC"/>
    <w:rsid w:val="00AD660D"/>
    <w:rsid w:val="00AD69C2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6683"/>
    <w:rsid w:val="00AF751F"/>
    <w:rsid w:val="00B0059F"/>
    <w:rsid w:val="00B00833"/>
    <w:rsid w:val="00B00F4A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28D7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F45"/>
    <w:rsid w:val="00B50BCC"/>
    <w:rsid w:val="00B50CBD"/>
    <w:rsid w:val="00B50D10"/>
    <w:rsid w:val="00B50F1B"/>
    <w:rsid w:val="00B510DC"/>
    <w:rsid w:val="00B5255B"/>
    <w:rsid w:val="00B52E37"/>
    <w:rsid w:val="00B55B60"/>
    <w:rsid w:val="00B55D30"/>
    <w:rsid w:val="00B569A6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751"/>
    <w:rsid w:val="00B70AFF"/>
    <w:rsid w:val="00B71ABF"/>
    <w:rsid w:val="00B72712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C14"/>
    <w:rsid w:val="00B82E94"/>
    <w:rsid w:val="00B82FE3"/>
    <w:rsid w:val="00B8372E"/>
    <w:rsid w:val="00B840C5"/>
    <w:rsid w:val="00B85A17"/>
    <w:rsid w:val="00B85CAA"/>
    <w:rsid w:val="00B86544"/>
    <w:rsid w:val="00B870BD"/>
    <w:rsid w:val="00B90842"/>
    <w:rsid w:val="00B908A8"/>
    <w:rsid w:val="00B90BFB"/>
    <w:rsid w:val="00B90FD9"/>
    <w:rsid w:val="00B927C8"/>
    <w:rsid w:val="00B9290C"/>
    <w:rsid w:val="00B93AC0"/>
    <w:rsid w:val="00B94292"/>
    <w:rsid w:val="00B94637"/>
    <w:rsid w:val="00B9469E"/>
    <w:rsid w:val="00B94C9D"/>
    <w:rsid w:val="00B95638"/>
    <w:rsid w:val="00B95D34"/>
    <w:rsid w:val="00B95F09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158"/>
    <w:rsid w:val="00BB473D"/>
    <w:rsid w:val="00BB5731"/>
    <w:rsid w:val="00BB586F"/>
    <w:rsid w:val="00BB58A6"/>
    <w:rsid w:val="00BB658B"/>
    <w:rsid w:val="00BB6B09"/>
    <w:rsid w:val="00BB72E7"/>
    <w:rsid w:val="00BB7445"/>
    <w:rsid w:val="00BC172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39B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BB"/>
    <w:rsid w:val="00C05E86"/>
    <w:rsid w:val="00C0630A"/>
    <w:rsid w:val="00C066C1"/>
    <w:rsid w:val="00C06E3A"/>
    <w:rsid w:val="00C07AA3"/>
    <w:rsid w:val="00C10067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B7F"/>
    <w:rsid w:val="00C20101"/>
    <w:rsid w:val="00C20483"/>
    <w:rsid w:val="00C20898"/>
    <w:rsid w:val="00C2100A"/>
    <w:rsid w:val="00C215BD"/>
    <w:rsid w:val="00C2180B"/>
    <w:rsid w:val="00C21FC7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4446"/>
    <w:rsid w:val="00C360A2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79FA"/>
    <w:rsid w:val="00C57F48"/>
    <w:rsid w:val="00C608E5"/>
    <w:rsid w:val="00C6134D"/>
    <w:rsid w:val="00C6152A"/>
    <w:rsid w:val="00C617CE"/>
    <w:rsid w:val="00C61D0C"/>
    <w:rsid w:val="00C61EF1"/>
    <w:rsid w:val="00C6229E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77F8"/>
    <w:rsid w:val="00C87E97"/>
    <w:rsid w:val="00C90839"/>
    <w:rsid w:val="00C912EC"/>
    <w:rsid w:val="00C91565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D18"/>
    <w:rsid w:val="00CA010E"/>
    <w:rsid w:val="00CA104D"/>
    <w:rsid w:val="00CA1B84"/>
    <w:rsid w:val="00CA243A"/>
    <w:rsid w:val="00CA2934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7F"/>
    <w:rsid w:val="00CC00BD"/>
    <w:rsid w:val="00CC0D08"/>
    <w:rsid w:val="00CC1ABE"/>
    <w:rsid w:val="00CC2193"/>
    <w:rsid w:val="00CC2266"/>
    <w:rsid w:val="00CC36A8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0F1"/>
    <w:rsid w:val="00CD310C"/>
    <w:rsid w:val="00CD3496"/>
    <w:rsid w:val="00CD3C5D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6DF"/>
    <w:rsid w:val="00CF1BCB"/>
    <w:rsid w:val="00CF1FDD"/>
    <w:rsid w:val="00CF307F"/>
    <w:rsid w:val="00CF31A4"/>
    <w:rsid w:val="00CF3686"/>
    <w:rsid w:val="00CF38F7"/>
    <w:rsid w:val="00CF3FD6"/>
    <w:rsid w:val="00CF4F27"/>
    <w:rsid w:val="00CF50BE"/>
    <w:rsid w:val="00CF6F99"/>
    <w:rsid w:val="00CF770B"/>
    <w:rsid w:val="00CF7D09"/>
    <w:rsid w:val="00D001C6"/>
    <w:rsid w:val="00D00FD4"/>
    <w:rsid w:val="00D012E3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1AFD"/>
    <w:rsid w:val="00D12042"/>
    <w:rsid w:val="00D13829"/>
    <w:rsid w:val="00D14C22"/>
    <w:rsid w:val="00D15BDC"/>
    <w:rsid w:val="00D15D0C"/>
    <w:rsid w:val="00D15E7C"/>
    <w:rsid w:val="00D15EA5"/>
    <w:rsid w:val="00D16EC3"/>
    <w:rsid w:val="00D2036A"/>
    <w:rsid w:val="00D2131D"/>
    <w:rsid w:val="00D214D4"/>
    <w:rsid w:val="00D2274A"/>
    <w:rsid w:val="00D228BB"/>
    <w:rsid w:val="00D23B63"/>
    <w:rsid w:val="00D23B99"/>
    <w:rsid w:val="00D23F2B"/>
    <w:rsid w:val="00D23FB5"/>
    <w:rsid w:val="00D258FE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1176"/>
    <w:rsid w:val="00D3136C"/>
    <w:rsid w:val="00D32D11"/>
    <w:rsid w:val="00D32EA0"/>
    <w:rsid w:val="00D33365"/>
    <w:rsid w:val="00D3377E"/>
    <w:rsid w:val="00D33EDE"/>
    <w:rsid w:val="00D34A4A"/>
    <w:rsid w:val="00D35BB8"/>
    <w:rsid w:val="00D36A1A"/>
    <w:rsid w:val="00D4055E"/>
    <w:rsid w:val="00D405DE"/>
    <w:rsid w:val="00D4126E"/>
    <w:rsid w:val="00D41A9D"/>
    <w:rsid w:val="00D4211C"/>
    <w:rsid w:val="00D42F5D"/>
    <w:rsid w:val="00D430A4"/>
    <w:rsid w:val="00D43146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34DA"/>
    <w:rsid w:val="00D53737"/>
    <w:rsid w:val="00D53E1B"/>
    <w:rsid w:val="00D55137"/>
    <w:rsid w:val="00D552F0"/>
    <w:rsid w:val="00D561F3"/>
    <w:rsid w:val="00D5647E"/>
    <w:rsid w:val="00D56703"/>
    <w:rsid w:val="00D57158"/>
    <w:rsid w:val="00D571A1"/>
    <w:rsid w:val="00D57201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52D2"/>
    <w:rsid w:val="00D85541"/>
    <w:rsid w:val="00D85F75"/>
    <w:rsid w:val="00D86647"/>
    <w:rsid w:val="00D866FE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2CEB"/>
    <w:rsid w:val="00DA32D8"/>
    <w:rsid w:val="00DA3312"/>
    <w:rsid w:val="00DA336D"/>
    <w:rsid w:val="00DA4BF4"/>
    <w:rsid w:val="00DA4EF5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4B04"/>
    <w:rsid w:val="00DC5225"/>
    <w:rsid w:val="00DC670C"/>
    <w:rsid w:val="00DC7C98"/>
    <w:rsid w:val="00DD0F3C"/>
    <w:rsid w:val="00DD2715"/>
    <w:rsid w:val="00DD3004"/>
    <w:rsid w:val="00DD3097"/>
    <w:rsid w:val="00DD3CAD"/>
    <w:rsid w:val="00DD624C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626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73C"/>
    <w:rsid w:val="00E26C62"/>
    <w:rsid w:val="00E271C8"/>
    <w:rsid w:val="00E27F9A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AC9"/>
    <w:rsid w:val="00E36E21"/>
    <w:rsid w:val="00E36E79"/>
    <w:rsid w:val="00E37CDC"/>
    <w:rsid w:val="00E414B2"/>
    <w:rsid w:val="00E41D36"/>
    <w:rsid w:val="00E41E53"/>
    <w:rsid w:val="00E42AF1"/>
    <w:rsid w:val="00E43ACA"/>
    <w:rsid w:val="00E43C45"/>
    <w:rsid w:val="00E43E08"/>
    <w:rsid w:val="00E44EFC"/>
    <w:rsid w:val="00E460A0"/>
    <w:rsid w:val="00E47038"/>
    <w:rsid w:val="00E47F34"/>
    <w:rsid w:val="00E50AB6"/>
    <w:rsid w:val="00E50B79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11A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3767"/>
    <w:rsid w:val="00E73E85"/>
    <w:rsid w:val="00E74A7C"/>
    <w:rsid w:val="00E76095"/>
    <w:rsid w:val="00E8019B"/>
    <w:rsid w:val="00E80F7D"/>
    <w:rsid w:val="00E81810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2ADB"/>
    <w:rsid w:val="00E92D1B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309F"/>
    <w:rsid w:val="00ED38E0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14F7"/>
    <w:rsid w:val="00EF2017"/>
    <w:rsid w:val="00EF2192"/>
    <w:rsid w:val="00EF4BD3"/>
    <w:rsid w:val="00EF4E03"/>
    <w:rsid w:val="00EF53E2"/>
    <w:rsid w:val="00EF5DCE"/>
    <w:rsid w:val="00EF5F3B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CC0"/>
    <w:rsid w:val="00F247CD"/>
    <w:rsid w:val="00F25188"/>
    <w:rsid w:val="00F25434"/>
    <w:rsid w:val="00F2644A"/>
    <w:rsid w:val="00F26944"/>
    <w:rsid w:val="00F26A5C"/>
    <w:rsid w:val="00F27408"/>
    <w:rsid w:val="00F27AA1"/>
    <w:rsid w:val="00F27D2B"/>
    <w:rsid w:val="00F30063"/>
    <w:rsid w:val="00F305BB"/>
    <w:rsid w:val="00F30755"/>
    <w:rsid w:val="00F30A76"/>
    <w:rsid w:val="00F30A9D"/>
    <w:rsid w:val="00F31873"/>
    <w:rsid w:val="00F32056"/>
    <w:rsid w:val="00F32082"/>
    <w:rsid w:val="00F32D0D"/>
    <w:rsid w:val="00F32E44"/>
    <w:rsid w:val="00F34493"/>
    <w:rsid w:val="00F34862"/>
    <w:rsid w:val="00F3523D"/>
    <w:rsid w:val="00F358A3"/>
    <w:rsid w:val="00F362AD"/>
    <w:rsid w:val="00F3634B"/>
    <w:rsid w:val="00F4073C"/>
    <w:rsid w:val="00F412D9"/>
    <w:rsid w:val="00F41F06"/>
    <w:rsid w:val="00F4231A"/>
    <w:rsid w:val="00F42CB0"/>
    <w:rsid w:val="00F439AF"/>
    <w:rsid w:val="00F44F02"/>
    <w:rsid w:val="00F44F24"/>
    <w:rsid w:val="00F45B68"/>
    <w:rsid w:val="00F468AF"/>
    <w:rsid w:val="00F47356"/>
    <w:rsid w:val="00F47BA9"/>
    <w:rsid w:val="00F47BE2"/>
    <w:rsid w:val="00F506DF"/>
    <w:rsid w:val="00F517C0"/>
    <w:rsid w:val="00F520BB"/>
    <w:rsid w:val="00F52699"/>
    <w:rsid w:val="00F52F3C"/>
    <w:rsid w:val="00F5333C"/>
    <w:rsid w:val="00F53B04"/>
    <w:rsid w:val="00F54903"/>
    <w:rsid w:val="00F55310"/>
    <w:rsid w:val="00F5567F"/>
    <w:rsid w:val="00F55BEA"/>
    <w:rsid w:val="00F56778"/>
    <w:rsid w:val="00F57077"/>
    <w:rsid w:val="00F578B9"/>
    <w:rsid w:val="00F578CF"/>
    <w:rsid w:val="00F57984"/>
    <w:rsid w:val="00F57DC6"/>
    <w:rsid w:val="00F605A0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381"/>
    <w:rsid w:val="00F71B21"/>
    <w:rsid w:val="00F71C88"/>
    <w:rsid w:val="00F72F52"/>
    <w:rsid w:val="00F7375F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DE3"/>
    <w:rsid w:val="00F834E8"/>
    <w:rsid w:val="00F8357F"/>
    <w:rsid w:val="00F847B4"/>
    <w:rsid w:val="00F85EB1"/>
    <w:rsid w:val="00F86D07"/>
    <w:rsid w:val="00F876E5"/>
    <w:rsid w:val="00F87A20"/>
    <w:rsid w:val="00F87B90"/>
    <w:rsid w:val="00F87D90"/>
    <w:rsid w:val="00F910FB"/>
    <w:rsid w:val="00F91C85"/>
    <w:rsid w:val="00F91F0B"/>
    <w:rsid w:val="00F931FF"/>
    <w:rsid w:val="00F9394B"/>
    <w:rsid w:val="00F9426B"/>
    <w:rsid w:val="00F94B54"/>
    <w:rsid w:val="00F954B5"/>
    <w:rsid w:val="00F95F0B"/>
    <w:rsid w:val="00F96D35"/>
    <w:rsid w:val="00FA04B0"/>
    <w:rsid w:val="00FA0E83"/>
    <w:rsid w:val="00FA20B0"/>
    <w:rsid w:val="00FA3040"/>
    <w:rsid w:val="00FA3F0A"/>
    <w:rsid w:val="00FA44EE"/>
    <w:rsid w:val="00FA457D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B7DB0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B80"/>
    <w:rsid w:val="00FD4F92"/>
    <w:rsid w:val="00FD5264"/>
    <w:rsid w:val="00FD5377"/>
    <w:rsid w:val="00FD6699"/>
    <w:rsid w:val="00FD71F3"/>
    <w:rsid w:val="00FE03C1"/>
    <w:rsid w:val="00FE05C6"/>
    <w:rsid w:val="00FE0E16"/>
    <w:rsid w:val="00FE0E82"/>
    <w:rsid w:val="00FE2238"/>
    <w:rsid w:val="00FE23C2"/>
    <w:rsid w:val="00FE2457"/>
    <w:rsid w:val="00FE3423"/>
    <w:rsid w:val="00FE5671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70B"/>
    <w:rsid w:val="00FF0902"/>
    <w:rsid w:val="00FF1601"/>
    <w:rsid w:val="00FF18E6"/>
    <w:rsid w:val="00FF288E"/>
    <w:rsid w:val="00FF296B"/>
    <w:rsid w:val="00FF29B0"/>
    <w:rsid w:val="00FF2D35"/>
    <w:rsid w:val="00FF3119"/>
    <w:rsid w:val="00FF3671"/>
    <w:rsid w:val="00FF4F02"/>
    <w:rsid w:val="00FF4FF5"/>
    <w:rsid w:val="00FF5333"/>
    <w:rsid w:val="00FF5A5B"/>
    <w:rsid w:val="00FF6229"/>
    <w:rsid w:val="00FF66C8"/>
    <w:rsid w:val="00FF7568"/>
    <w:rsid w:val="00FF7E3B"/>
    <w:rsid w:val="04502041"/>
    <w:rsid w:val="05A92CBF"/>
    <w:rsid w:val="0881EAFA"/>
    <w:rsid w:val="0924D9C0"/>
    <w:rsid w:val="0A0B9CB7"/>
    <w:rsid w:val="0A187717"/>
    <w:rsid w:val="0E5BA41F"/>
    <w:rsid w:val="1055A447"/>
    <w:rsid w:val="12A1CCA9"/>
    <w:rsid w:val="1390B879"/>
    <w:rsid w:val="170A1F80"/>
    <w:rsid w:val="196E4291"/>
    <w:rsid w:val="1AE08EB0"/>
    <w:rsid w:val="1E538CAC"/>
    <w:rsid w:val="1ECE6419"/>
    <w:rsid w:val="20DCE62B"/>
    <w:rsid w:val="213E07A1"/>
    <w:rsid w:val="2170AF11"/>
    <w:rsid w:val="25781F50"/>
    <w:rsid w:val="2636B1BD"/>
    <w:rsid w:val="281C48F7"/>
    <w:rsid w:val="28DC58ED"/>
    <w:rsid w:val="29F0E3E5"/>
    <w:rsid w:val="2CFEE8C0"/>
    <w:rsid w:val="2D2F8F25"/>
    <w:rsid w:val="2D45D699"/>
    <w:rsid w:val="318E7C21"/>
    <w:rsid w:val="35D28C3C"/>
    <w:rsid w:val="38EA150B"/>
    <w:rsid w:val="3FEFEB6D"/>
    <w:rsid w:val="40304721"/>
    <w:rsid w:val="40854137"/>
    <w:rsid w:val="42A4F55E"/>
    <w:rsid w:val="46C94D07"/>
    <w:rsid w:val="49F45A3F"/>
    <w:rsid w:val="4AC77C55"/>
    <w:rsid w:val="4D7C1B00"/>
    <w:rsid w:val="4D936C96"/>
    <w:rsid w:val="4D9A8117"/>
    <w:rsid w:val="507C62CE"/>
    <w:rsid w:val="51A9CD1E"/>
    <w:rsid w:val="52219894"/>
    <w:rsid w:val="537053EB"/>
    <w:rsid w:val="548155DA"/>
    <w:rsid w:val="554D5C95"/>
    <w:rsid w:val="559DCC5C"/>
    <w:rsid w:val="5775ABF0"/>
    <w:rsid w:val="57FFE645"/>
    <w:rsid w:val="5868EA32"/>
    <w:rsid w:val="599BB6A6"/>
    <w:rsid w:val="5A70F66C"/>
    <w:rsid w:val="5B9168F3"/>
    <w:rsid w:val="5E6F27C9"/>
    <w:rsid w:val="5ECBD0B2"/>
    <w:rsid w:val="61457A79"/>
    <w:rsid w:val="62D90BEA"/>
    <w:rsid w:val="677EA8B7"/>
    <w:rsid w:val="698FAD62"/>
    <w:rsid w:val="6E571EE1"/>
    <w:rsid w:val="6FC8EF70"/>
    <w:rsid w:val="70F29544"/>
    <w:rsid w:val="714C5571"/>
    <w:rsid w:val="72767FF4"/>
    <w:rsid w:val="76865F6B"/>
    <w:rsid w:val="789DF074"/>
    <w:rsid w:val="7C5B2A1D"/>
    <w:rsid w:val="7CC3287C"/>
    <w:rsid w:val="7F79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40CC29F7-A45A-4682-9B23-13810C1A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25</TotalTime>
  <Pages>4</Pages>
  <Words>1221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25</cp:revision>
  <cp:lastPrinted>2021-10-12T10:12:00Z</cp:lastPrinted>
  <dcterms:created xsi:type="dcterms:W3CDTF">2022-08-10T10:30:00Z</dcterms:created>
  <dcterms:modified xsi:type="dcterms:W3CDTF">2022-08-10T13:14:00Z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